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643521E3" w:rsidR="00E66558" w:rsidRDefault="00F441FD" w:rsidP="008E7816">
      <w:pPr>
        <w:pStyle w:val="Heading1"/>
        <w:jc w:val="center"/>
      </w:pPr>
      <w:bookmarkStart w:id="0" w:name="_Toc400361362"/>
      <w:bookmarkStart w:id="1" w:name="_Toc443397153"/>
      <w:bookmarkStart w:id="2" w:name="_Toc357771638"/>
      <w:bookmarkStart w:id="3" w:name="_Toc346793416"/>
      <w:bookmarkStart w:id="4" w:name="_Toc328122777"/>
      <w:r>
        <w:rPr>
          <w:noProof/>
          <w:lang w:val="en-US" w:eastAsia="en-US"/>
        </w:rPr>
        <w:drawing>
          <wp:anchor distT="0" distB="0" distL="114300" distR="114300" simplePos="0" relativeHeight="251660288" behindDoc="0" locked="0" layoutInCell="1" allowOverlap="1" wp14:anchorId="29D3EFE3" wp14:editId="26DEB578">
            <wp:simplePos x="0" y="0"/>
            <wp:positionH relativeFrom="column">
              <wp:posOffset>5440680</wp:posOffset>
            </wp:positionH>
            <wp:positionV relativeFrom="paragraph">
              <wp:posOffset>-492760</wp:posOffset>
            </wp:positionV>
            <wp:extent cx="1276350" cy="792480"/>
            <wp:effectExtent l="0" t="0" r="0" b="7620"/>
            <wp:wrapNone/>
            <wp:docPr id="2" name="Picture 2" descr="A logo with a leaf&#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logo with a leaf&#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6350" cy="792480"/>
                    </a:xfrm>
                    <a:prstGeom prst="rect">
                      <a:avLst/>
                    </a:prstGeom>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312" behindDoc="1" locked="0" layoutInCell="1" allowOverlap="1" wp14:anchorId="0C4F38A7" wp14:editId="7F703404">
            <wp:simplePos x="0" y="0"/>
            <wp:positionH relativeFrom="margin">
              <wp:posOffset>-605900</wp:posOffset>
            </wp:positionH>
            <wp:positionV relativeFrom="margin">
              <wp:posOffset>-611891</wp:posOffset>
            </wp:positionV>
            <wp:extent cx="1111250" cy="1111250"/>
            <wp:effectExtent l="0" t="0" r="0" b="0"/>
            <wp:wrapNone/>
            <wp:docPr id="35509672" name="Picture 35509672"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9672" name="Picture 35509672" descr="A logo for a primary scho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11250" cy="1111250"/>
                    </a:xfrm>
                    <a:prstGeom prst="rect">
                      <a:avLst/>
                    </a:prstGeom>
                  </pic:spPr>
                </pic:pic>
              </a:graphicData>
            </a:graphic>
            <wp14:sizeRelH relativeFrom="margin">
              <wp14:pctWidth>0</wp14:pctWidth>
            </wp14:sizeRelH>
            <wp14:sizeRelV relativeFrom="margin">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8E7816">
        <w:t>Wesley Methodist Primary School:</w:t>
      </w:r>
      <w:r w:rsidR="008E7816">
        <w:br/>
        <w:t>Pupil Premium strategy statement</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ACCE512" w:rsidR="002940F3" w:rsidRDefault="0009027A" w:rsidP="00C31636">
            <w:pPr>
              <w:pStyle w:val="TableRow"/>
              <w:ind w:left="0" w:right="0"/>
            </w:pPr>
            <w:r>
              <w:t>Wesley Methodist Primary School</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7445311" w:rsidR="002940F3" w:rsidRDefault="00F77051" w:rsidP="00C31636">
            <w:pPr>
              <w:pStyle w:val="TableRow"/>
              <w:ind w:left="0" w:right="0"/>
            </w:pPr>
            <w:r>
              <w:t>22.95%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60DB06E"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BDD7878" w:rsidR="002940F3" w:rsidRDefault="004263BF" w:rsidP="00C31636">
            <w:pPr>
              <w:pStyle w:val="TableRow"/>
              <w:ind w:left="0" w:right="0"/>
            </w:pPr>
            <w:r>
              <w:t>2024/25, 2025/26, 2026/27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5BC5ECC" w:rsidR="002940F3" w:rsidRDefault="004263BF" w:rsidP="00C31636">
            <w:pPr>
              <w:pStyle w:val="TableRow"/>
              <w:ind w:left="0" w:right="0"/>
            </w:pPr>
            <w:r>
              <w:t>December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6569D1B" w:rsidR="002940F3" w:rsidRDefault="004263BF" w:rsidP="00C31636">
            <w:pPr>
              <w:pStyle w:val="TableRow"/>
              <w:ind w:left="0" w:right="0"/>
            </w:pPr>
            <w:r>
              <w:t>December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962111" w14:textId="77777777" w:rsidR="002940F3" w:rsidRDefault="004263BF" w:rsidP="00C31636">
            <w:pPr>
              <w:pStyle w:val="TableRow"/>
              <w:ind w:left="0" w:right="0"/>
            </w:pPr>
            <w:r>
              <w:t>Rhys Jones</w:t>
            </w:r>
          </w:p>
          <w:p w14:paraId="2A7D54C8" w14:textId="7EA7D3FB" w:rsidR="004263BF" w:rsidRDefault="004263BF" w:rsidP="00C31636">
            <w:pPr>
              <w:pStyle w:val="TableRow"/>
              <w:ind w:left="0" w:right="0"/>
            </w:pPr>
            <w:r>
              <w:t>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A8BBD9" w14:textId="77777777" w:rsidR="002940F3" w:rsidRDefault="004263BF" w:rsidP="00C31636">
            <w:pPr>
              <w:pStyle w:val="TableRow"/>
              <w:ind w:left="0" w:right="0"/>
            </w:pPr>
            <w:r>
              <w:t>Rhys Jones</w:t>
            </w:r>
          </w:p>
          <w:p w14:paraId="2A7D54CB" w14:textId="0F921A74" w:rsidR="004263BF" w:rsidRDefault="004263BF" w:rsidP="00C31636">
            <w:pPr>
              <w:pStyle w:val="TableRow"/>
              <w:ind w:left="0" w:right="0"/>
            </w:pPr>
            <w:r>
              <w:t>Headteacher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519290" w14:textId="77777777" w:rsidR="002940F3" w:rsidRDefault="004263BF" w:rsidP="00C31636">
            <w:pPr>
              <w:pStyle w:val="TableRow"/>
              <w:ind w:left="0" w:right="0"/>
            </w:pPr>
            <w:r>
              <w:t>Andrew Morrison</w:t>
            </w:r>
          </w:p>
          <w:p w14:paraId="2A7D54CE" w14:textId="251B6F74" w:rsidR="004263BF" w:rsidRDefault="004263BF" w:rsidP="00C31636">
            <w:pPr>
              <w:pStyle w:val="TableRow"/>
              <w:ind w:left="0" w:righ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EEE5DED" w:rsidR="00E66558" w:rsidRDefault="009D71E8" w:rsidP="00C31636">
            <w:pPr>
              <w:pStyle w:val="TableRow"/>
              <w:ind w:left="0" w:right="0"/>
            </w:pPr>
            <w:r>
              <w:t>£</w:t>
            </w:r>
            <w:r w:rsidR="00AA022D">
              <w:t>96,547</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9963999" w:rsidR="00E66558" w:rsidRDefault="009D71E8" w:rsidP="00C31636">
            <w:pPr>
              <w:pStyle w:val="TableRow"/>
              <w:ind w:left="0" w:right="0"/>
            </w:pPr>
            <w:r>
              <w:t>£</w:t>
            </w:r>
            <w:r w:rsidR="00AA022D">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CFEBC24" w:rsidR="00E66558" w:rsidRDefault="009D71E8" w:rsidP="00C31636">
            <w:pPr>
              <w:pStyle w:val="TableRow"/>
              <w:ind w:left="0" w:right="0"/>
            </w:pPr>
            <w:r>
              <w:t>£</w:t>
            </w:r>
            <w:r w:rsidR="00AA022D">
              <w:t>96,547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21D7E" w14:textId="77777777" w:rsidR="007339CF" w:rsidRPr="00E27862" w:rsidRDefault="007339CF" w:rsidP="007339CF">
            <w:pPr>
              <w:spacing w:before="120"/>
              <w:rPr>
                <w:rFonts w:cs="Arial"/>
                <w:iCs/>
                <w:color w:val="auto"/>
                <w:lang w:val="en-US"/>
              </w:rPr>
            </w:pPr>
            <w:r w:rsidRPr="00E27862">
              <w:rPr>
                <w:rFonts w:cs="Arial"/>
                <w:iCs/>
                <w:color w:val="auto"/>
              </w:rPr>
              <w:t xml:space="preserve">Our intention </w:t>
            </w:r>
            <w:r>
              <w:rPr>
                <w:rFonts w:cs="Arial"/>
                <w:iCs/>
                <w:color w:val="auto"/>
              </w:rPr>
              <w:t>at Wesley Methodist Primary School</w:t>
            </w:r>
            <w:r w:rsidRPr="00E27862">
              <w:rPr>
                <w:rFonts w:cs="Arial"/>
                <w:iCs/>
                <w:color w:val="auto"/>
              </w:rPr>
              <w:t>,</w:t>
            </w:r>
            <w:r>
              <w:rPr>
                <w:rFonts w:cs="Arial"/>
                <w:iCs/>
                <w:color w:val="auto"/>
              </w:rPr>
              <w:t xml:space="preserve"> is that all pupils</w:t>
            </w:r>
            <w:r w:rsidRPr="00E27862">
              <w:rPr>
                <w:rFonts w:cs="Arial"/>
                <w:iCs/>
                <w:color w:val="auto"/>
              </w:rPr>
              <w:t xml:space="preserve"> irrespective of their background or the chall</w:t>
            </w:r>
            <w:r>
              <w:rPr>
                <w:rFonts w:cs="Arial"/>
                <w:iCs/>
                <w:color w:val="auto"/>
              </w:rPr>
              <w:t>enges they face, make good progr</w:t>
            </w:r>
            <w:r w:rsidRPr="00E27862">
              <w:rPr>
                <w:rFonts w:cs="Arial"/>
                <w:iCs/>
                <w:color w:val="auto"/>
              </w:rPr>
              <w:t>ess and achieve</w:t>
            </w:r>
            <w:r>
              <w:rPr>
                <w:rFonts w:cs="Arial"/>
                <w:iCs/>
                <w:color w:val="auto"/>
              </w:rPr>
              <w:t xml:space="preserve"> with</w:t>
            </w:r>
            <w:r w:rsidRPr="00E27862">
              <w:rPr>
                <w:rFonts w:cs="Arial"/>
                <w:iCs/>
                <w:color w:val="auto"/>
              </w:rPr>
              <w:t xml:space="preserve"> high attainment across all subject areas</w:t>
            </w:r>
            <w:r>
              <w:rPr>
                <w:rFonts w:cs="Arial"/>
                <w:iCs/>
                <w:color w:val="auto"/>
              </w:rPr>
              <w:t xml:space="preserve"> achieving our vision for all pupils </w:t>
            </w:r>
            <w:proofErr w:type="gramStart"/>
            <w:r>
              <w:rPr>
                <w:rFonts w:cs="Arial"/>
                <w:iCs/>
                <w:color w:val="auto"/>
              </w:rPr>
              <w:t>to:</w:t>
            </w:r>
            <w:proofErr w:type="gramEnd"/>
            <w:r>
              <w:rPr>
                <w:rFonts w:cs="Arial"/>
                <w:iCs/>
                <w:color w:val="auto"/>
              </w:rPr>
              <w:t xml:space="preserve"> shine like stars as children of God</w:t>
            </w:r>
            <w:r w:rsidRPr="00E27862">
              <w:rPr>
                <w:rFonts w:cs="Arial"/>
                <w:iCs/>
                <w:color w:val="auto"/>
              </w:rPr>
              <w:t xml:space="preserve">. </w:t>
            </w:r>
            <w:r>
              <w:rPr>
                <w:rFonts w:cs="Arial"/>
                <w:iCs/>
                <w:color w:val="auto"/>
              </w:rPr>
              <w:t>We expect staff to have the highest of aspirations for these pupils too and we want our pupils to flourish as life-</w:t>
            </w:r>
            <w:r w:rsidRPr="0080509D">
              <w:rPr>
                <w:rFonts w:cs="Arial"/>
                <w:iCs/>
                <w:color w:val="auto"/>
              </w:rPr>
              <w:t>long learners who have academic skills and emotional resilience to take on any challenges that they may encounter.</w:t>
            </w:r>
            <w:r w:rsidRPr="00E27862">
              <w:rPr>
                <w:rFonts w:cs="Arial"/>
                <w:iCs/>
                <w:color w:val="auto"/>
                <w:lang w:val="en-US"/>
              </w:rPr>
              <w:t xml:space="preserve"> </w:t>
            </w:r>
            <w:r>
              <w:rPr>
                <w:rFonts w:cs="Arial"/>
                <w:iCs/>
                <w:color w:val="auto"/>
                <w:lang w:val="en-US"/>
              </w:rPr>
              <w:t xml:space="preserve">The ultimate </w:t>
            </w:r>
            <w:r w:rsidRPr="00E27862">
              <w:rPr>
                <w:rFonts w:cs="Arial"/>
                <w:iCs/>
                <w:color w:val="auto"/>
                <w:lang w:val="en-US"/>
              </w:rPr>
              <w:t xml:space="preserve">focus of our pupil premium strategy is to support disadvantaged pupils to achieve </w:t>
            </w:r>
            <w:r>
              <w:rPr>
                <w:rFonts w:cs="Arial"/>
                <w:iCs/>
                <w:color w:val="auto"/>
                <w:lang w:val="en-US"/>
              </w:rPr>
              <w:t>their full potential regardless of their starting points.</w:t>
            </w:r>
            <w:r w:rsidRPr="00E27862">
              <w:rPr>
                <w:rFonts w:cs="Arial"/>
                <w:iCs/>
                <w:color w:val="auto"/>
                <w:lang w:val="en-US"/>
              </w:rPr>
              <w:t xml:space="preserve"> </w:t>
            </w:r>
          </w:p>
          <w:p w14:paraId="75924B47" w14:textId="77777777" w:rsidR="007339CF" w:rsidRPr="00E27862" w:rsidRDefault="007339CF" w:rsidP="007339CF">
            <w:pPr>
              <w:spacing w:before="120"/>
              <w:rPr>
                <w:rFonts w:cs="Arial"/>
                <w:iCs/>
                <w:color w:val="auto"/>
              </w:rPr>
            </w:pPr>
            <w:r>
              <w:rPr>
                <w:rFonts w:cs="Arial"/>
                <w:iCs/>
                <w:color w:val="auto"/>
                <w:lang w:val="en-US"/>
              </w:rPr>
              <w:t>In line with our vision, w</w:t>
            </w:r>
            <w:r w:rsidRPr="00E27862">
              <w:rPr>
                <w:rFonts w:cs="Arial"/>
                <w:iCs/>
                <w:color w:val="auto"/>
                <w:lang w:val="en-US"/>
              </w:rPr>
              <w:t>e will consider the challenges faced by vulnerable pupils, such as those who have a social worker and young carers</w:t>
            </w:r>
            <w:r>
              <w:rPr>
                <w:rFonts w:cs="Arial"/>
                <w:iCs/>
                <w:color w:val="auto"/>
                <w:lang w:val="en-US"/>
              </w:rPr>
              <w:t xml:space="preserve">, to make good academic progress, achieve high attainment across all subject areas and have high aspirations of themselves, broadening their experiences </w:t>
            </w:r>
            <w:proofErr w:type="gramStart"/>
            <w:r>
              <w:rPr>
                <w:rFonts w:cs="Arial"/>
                <w:iCs/>
                <w:color w:val="auto"/>
                <w:lang w:val="en-US"/>
              </w:rPr>
              <w:t>in order to</w:t>
            </w:r>
            <w:proofErr w:type="gramEnd"/>
            <w:r>
              <w:rPr>
                <w:rFonts w:cs="Arial"/>
                <w:iCs/>
                <w:color w:val="auto"/>
                <w:lang w:val="en-US"/>
              </w:rPr>
              <w:t xml:space="preserve"> enable them to shine like stars</w:t>
            </w:r>
            <w:r w:rsidRPr="00E27862">
              <w:rPr>
                <w:rFonts w:cs="Arial"/>
                <w:iCs/>
                <w:color w:val="auto"/>
                <w:lang w:val="en-US"/>
              </w:rPr>
              <w:t xml:space="preserve">. </w:t>
            </w:r>
          </w:p>
          <w:p w14:paraId="7DFE64E9" w14:textId="1EDA518B" w:rsidR="00E50CEF" w:rsidRPr="007339CF" w:rsidRDefault="007339CF" w:rsidP="00E50CEF">
            <w:pPr>
              <w:spacing w:before="120"/>
              <w:rPr>
                <w:rFonts w:cs="Arial"/>
                <w:iCs/>
                <w:color w:val="auto"/>
                <w:lang w:val="en-US"/>
              </w:rPr>
            </w:pPr>
            <w:r>
              <w:rPr>
                <w:rFonts w:cs="Arial"/>
                <w:iCs/>
                <w:color w:val="auto"/>
                <w:lang w:val="en-US"/>
              </w:rPr>
              <w:t>Inclusive Quality First T</w:t>
            </w:r>
            <w:r w:rsidRPr="00E27862">
              <w:rPr>
                <w:rFonts w:cs="Arial"/>
                <w:iCs/>
                <w:color w:val="auto"/>
                <w:lang w:val="en-US"/>
              </w:rPr>
              <w:t xml:space="preserve">eaching is </w:t>
            </w:r>
            <w:r>
              <w:rPr>
                <w:rFonts w:cs="Arial"/>
                <w:iCs/>
                <w:color w:val="auto"/>
                <w:lang w:val="en-US"/>
              </w:rPr>
              <w:t xml:space="preserve">of paramount importance within our </w:t>
            </w:r>
            <w:r w:rsidRPr="00E27862">
              <w:rPr>
                <w:rFonts w:cs="Arial"/>
                <w:iCs/>
                <w:color w:val="auto"/>
                <w:lang w:val="en-US"/>
              </w:rPr>
              <w:t>approach, with a focus on areas in which disadvantaged pupils require the most support</w:t>
            </w:r>
            <w:r w:rsidR="00BC35EE">
              <w:rPr>
                <w:rFonts w:cs="Arial"/>
                <w:iCs/>
                <w:color w:val="auto"/>
                <w:lang w:val="en-US"/>
              </w:rPr>
              <w:t xml:space="preserve"> – this is proven to have the greatest impact on closing the disadvantage attainment gap and at the same time will benefit the non-disadvantaged pupils in our school</w:t>
            </w:r>
            <w:r w:rsidR="008C0D1A">
              <w:rPr>
                <w:rFonts w:cs="Arial"/>
                <w:iCs/>
                <w:color w:val="auto"/>
                <w:lang w:val="en-US"/>
              </w:rPr>
              <w:t>. Our</w:t>
            </w:r>
            <w:r w:rsidR="00E50CEF" w:rsidRPr="00E27862">
              <w:rPr>
                <w:rFonts w:cs="Arial"/>
                <w:iCs/>
                <w:color w:val="auto"/>
              </w:rPr>
              <w:t xml:space="preserve"> intention is that all pupils, irrespective of their background or the challenges they face, make good progress and achieve</w:t>
            </w:r>
            <w:r w:rsidR="00BC35EE">
              <w:rPr>
                <w:rFonts w:cs="Arial"/>
                <w:iCs/>
                <w:color w:val="auto"/>
              </w:rPr>
              <w:t xml:space="preserve"> with</w:t>
            </w:r>
            <w:r w:rsidR="00E50CEF" w:rsidRPr="00E27862">
              <w:rPr>
                <w:rFonts w:cs="Arial"/>
                <w:iCs/>
                <w:color w:val="auto"/>
              </w:rPr>
              <w:t xml:space="preserve"> high attainment across all subject areas. </w:t>
            </w:r>
            <w:r w:rsidR="00805457" w:rsidRPr="00E27862">
              <w:rPr>
                <w:iCs/>
                <w:color w:val="auto"/>
                <w:lang w:val="en-US"/>
              </w:rPr>
              <w:t>Implicit in the intended outcomes detailed below, is the intention that non-disadvantaged pupils’ attainment will be sustained and improved alongside progress for their disadvantaged peers.</w:t>
            </w:r>
          </w:p>
          <w:p w14:paraId="72B9475E" w14:textId="3BFD0685" w:rsidR="00E50CEF" w:rsidRPr="00E27862" w:rsidRDefault="00E50CEF" w:rsidP="00E50CEF">
            <w:pPr>
              <w:rPr>
                <w:rFonts w:cs="Arial"/>
                <w:color w:val="auto"/>
              </w:rPr>
            </w:pPr>
            <w:r>
              <w:rPr>
                <w:rFonts w:cs="Arial"/>
                <w:color w:val="auto"/>
              </w:rPr>
              <w:t>Our strategy will continue to consider where additional support is required for pupils whose education and wellbeing were impacted by the COVID-19 pandemic</w:t>
            </w:r>
            <w:r w:rsidR="00814ADB">
              <w:rPr>
                <w:rFonts w:cs="Arial"/>
                <w:color w:val="auto"/>
              </w:rPr>
              <w:t>.</w:t>
            </w:r>
          </w:p>
          <w:p w14:paraId="48F3D031" w14:textId="77777777" w:rsidR="00E50CEF" w:rsidRPr="00E27862" w:rsidRDefault="00E50CEF" w:rsidP="00E50CEF">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C86C922" w14:textId="77777777" w:rsidR="00E50CEF" w:rsidRPr="00E27862" w:rsidRDefault="00E50CEF" w:rsidP="00632AD5">
            <w:pPr>
              <w:numPr>
                <w:ilvl w:val="0"/>
                <w:numId w:val="17"/>
              </w:numPr>
              <w:autoSpaceDN/>
              <w:spacing w:line="276" w:lineRule="auto"/>
              <w:contextualSpacing/>
              <w:rPr>
                <w:rFonts w:cs="Arial"/>
                <w:iCs/>
                <w:color w:val="auto"/>
                <w:lang w:val="en-US"/>
              </w:rPr>
            </w:pPr>
            <w:r w:rsidRPr="00E27862">
              <w:rPr>
                <w:rFonts w:cs="Arial"/>
                <w:iCs/>
                <w:color w:val="auto"/>
                <w:lang w:val="en-US"/>
              </w:rPr>
              <w:t>ensure disadvantaged pupils are challenged in the work that they’re set</w:t>
            </w:r>
          </w:p>
          <w:p w14:paraId="3C8C1847" w14:textId="77777777" w:rsidR="00814ADB" w:rsidRPr="00814ADB" w:rsidRDefault="00E50CEF" w:rsidP="00632AD5">
            <w:pPr>
              <w:numPr>
                <w:ilvl w:val="0"/>
                <w:numId w:val="17"/>
              </w:numPr>
              <w:autoSpaceDN/>
              <w:spacing w:line="276" w:lineRule="auto"/>
              <w:contextualSpacing/>
              <w:rPr>
                <w:rFonts w:cs="Arial"/>
                <w:iCs/>
                <w:color w:val="auto"/>
                <w:lang w:val="en-US"/>
              </w:rPr>
            </w:pPr>
            <w:r w:rsidRPr="00E27862">
              <w:rPr>
                <w:rFonts w:cs="Arial"/>
                <w:color w:val="auto"/>
              </w:rPr>
              <w:t>act early to intervene at the point need is identified</w:t>
            </w:r>
          </w:p>
          <w:p w14:paraId="2A7D54E9" w14:textId="709C7046" w:rsidR="00E66558" w:rsidRPr="00814ADB" w:rsidRDefault="00E50CEF" w:rsidP="00632AD5">
            <w:pPr>
              <w:numPr>
                <w:ilvl w:val="0"/>
                <w:numId w:val="17"/>
              </w:numPr>
              <w:autoSpaceDN/>
              <w:spacing w:line="276" w:lineRule="auto"/>
              <w:contextualSpacing/>
              <w:rPr>
                <w:rFonts w:cs="Arial"/>
                <w:iCs/>
                <w:color w:val="auto"/>
                <w:lang w:val="en-US"/>
              </w:rPr>
            </w:pPr>
            <w:r w:rsidRPr="00814ADB">
              <w:rPr>
                <w:rFonts w:cs="Arial"/>
                <w:color w:val="auto"/>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E59704B" w:rsidR="00E66558" w:rsidRPr="00AD15AF" w:rsidRDefault="00AD15AF" w:rsidP="00C31636">
            <w:pPr>
              <w:pStyle w:val="TableRowCentered"/>
              <w:ind w:left="0" w:right="0"/>
              <w:jc w:val="left"/>
            </w:pPr>
            <w:r w:rsidRPr="00AD15AF">
              <w:rPr>
                <w:sz w:val="22"/>
                <w:szCs w:val="22"/>
              </w:rPr>
              <w:t>Assessments, observations, and discussions with pupils indicate underdeveloped oral language skills and vocabulary gaps among many disadvantaged pupils. These are evident from entry in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99BBEC8" w:rsidR="00E66558" w:rsidRDefault="001B744F" w:rsidP="00C31636">
            <w:pPr>
              <w:pStyle w:val="TableRowCentered"/>
              <w:ind w:left="0" w:right="0"/>
              <w:jc w:val="left"/>
              <w:rPr>
                <w:sz w:val="22"/>
                <w:szCs w:val="22"/>
              </w:rPr>
            </w:pPr>
            <w:r w:rsidRPr="001B744F">
              <w:rPr>
                <w:sz w:val="22"/>
                <w:szCs w:val="22"/>
              </w:rPr>
              <w:t>Assessments, observations, and discussions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96A7C05" w:rsidR="00E66558" w:rsidRDefault="0078763F" w:rsidP="00C31636">
            <w:pPr>
              <w:pStyle w:val="TableRowCentered"/>
              <w:ind w:left="0" w:right="0"/>
              <w:jc w:val="left"/>
              <w:rPr>
                <w:sz w:val="22"/>
                <w:szCs w:val="22"/>
              </w:rPr>
            </w:pPr>
            <w:r w:rsidRPr="0078763F">
              <w:rPr>
                <w:sz w:val="22"/>
                <w:szCs w:val="22"/>
              </w:rPr>
              <w:t>Our assessments and observations indicate that the education and wellbeing of many of our disadvantaged pupils have been impacted by partial school closures to a greater extent than for other pupils. These findings are supported by national studies. This has resulted in significant knowledge gaps leading to pupils falling further behind age-related expectations, especially i</w:t>
            </w:r>
            <w:r>
              <w:rPr>
                <w:sz w:val="22"/>
                <w:szCs w:val="22"/>
              </w:rPr>
              <w:t>n</w:t>
            </w:r>
            <w:r w:rsidRPr="0078763F">
              <w:rPr>
                <w:sz w:val="22"/>
                <w:szCs w:val="22"/>
              </w:rPr>
              <w:t xml:space="preserve"> reading and writing</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B94E3" w14:textId="77777777" w:rsidR="007E58EB" w:rsidRDefault="007E58EB" w:rsidP="00C31636">
            <w:pPr>
              <w:pStyle w:val="TableRowCentered"/>
              <w:ind w:left="0" w:right="0"/>
              <w:jc w:val="left"/>
              <w:rPr>
                <w:iCs/>
                <w:sz w:val="22"/>
              </w:rPr>
            </w:pPr>
            <w:r>
              <w:rPr>
                <w:iCs/>
                <w:sz w:val="22"/>
              </w:rPr>
              <w:t>A high proportion</w:t>
            </w:r>
            <w:r w:rsidRPr="007E58EB">
              <w:rPr>
                <w:iCs/>
                <w:sz w:val="22"/>
              </w:rPr>
              <w:t xml:space="preserve"> of pupils eligible for pupil premium also have identified SEN/D as evident on the SEND list which has been created in consultation with SENDCo, parents, staff and external professionals</w:t>
            </w:r>
            <w:r>
              <w:rPr>
                <w:iCs/>
                <w:sz w:val="22"/>
              </w:rPr>
              <w:t>:</w:t>
            </w:r>
          </w:p>
          <w:p w14:paraId="2A7D54FA" w14:textId="0A311249" w:rsidR="00E66558" w:rsidRDefault="005B1E26" w:rsidP="00C31636">
            <w:pPr>
              <w:pStyle w:val="TableRowCentered"/>
              <w:ind w:left="0" w:right="0"/>
              <w:jc w:val="left"/>
              <w:rPr>
                <w:iCs/>
                <w:sz w:val="22"/>
              </w:rPr>
            </w:pPr>
            <w:r>
              <w:rPr>
                <w:iCs/>
                <w:sz w:val="22"/>
              </w:rPr>
              <w:t xml:space="preserve">In </w:t>
            </w:r>
            <w:r w:rsidR="007E58EB" w:rsidRPr="007E58EB">
              <w:rPr>
                <w:iCs/>
                <w:sz w:val="22"/>
              </w:rPr>
              <w:t>Sept</w:t>
            </w:r>
            <w:r>
              <w:rPr>
                <w:iCs/>
                <w:sz w:val="22"/>
              </w:rPr>
              <w:t>ember</w:t>
            </w:r>
            <w:r w:rsidR="007E58EB" w:rsidRPr="007E58EB">
              <w:rPr>
                <w:iCs/>
                <w:sz w:val="22"/>
              </w:rPr>
              <w:t xml:space="preserve"> 2024</w:t>
            </w:r>
            <w:r w:rsidR="00484090">
              <w:rPr>
                <w:iCs/>
                <w:sz w:val="22"/>
              </w:rPr>
              <w:t>,</w:t>
            </w:r>
            <w:r w:rsidR="007E58EB" w:rsidRPr="007E58EB">
              <w:rPr>
                <w:iCs/>
                <w:sz w:val="22"/>
              </w:rPr>
              <w:t xml:space="preserve"> </w:t>
            </w:r>
            <w:r>
              <w:rPr>
                <w:iCs/>
                <w:sz w:val="22"/>
              </w:rPr>
              <w:t xml:space="preserve">of those pupils who are identified as </w:t>
            </w:r>
            <w:r w:rsidR="00484090">
              <w:rPr>
                <w:iCs/>
                <w:sz w:val="22"/>
              </w:rPr>
              <w:t>disadvantaged,</w:t>
            </w:r>
            <w:r w:rsidR="007E58EB" w:rsidRPr="007E58EB">
              <w:rPr>
                <w:iCs/>
                <w:sz w:val="22"/>
              </w:rPr>
              <w:t xml:space="preserve"> </w:t>
            </w:r>
            <w:r w:rsidR="00484090">
              <w:rPr>
                <w:iCs/>
                <w:sz w:val="22"/>
              </w:rPr>
              <w:t>45.7</w:t>
            </w:r>
            <w:r w:rsidR="007E58EB" w:rsidRPr="007E58EB">
              <w:rPr>
                <w:iCs/>
                <w:sz w:val="22"/>
              </w:rPr>
              <w:t xml:space="preserve">% </w:t>
            </w:r>
            <w:r w:rsidR="00484090">
              <w:rPr>
                <w:iCs/>
                <w:sz w:val="22"/>
              </w:rPr>
              <w:t xml:space="preserve">are also on the SEND list.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1D3FAE" w:rsidR="00E66558" w:rsidRDefault="007E58EB" w:rsidP="00C31636">
            <w:pPr>
              <w:pStyle w:val="TableRowCentered"/>
              <w:ind w:left="0" w:right="0"/>
              <w:jc w:val="left"/>
              <w:rPr>
                <w:iCs/>
                <w:sz w:val="22"/>
              </w:rPr>
            </w:pPr>
            <w:r>
              <w:rPr>
                <w:iCs/>
                <w:sz w:val="22"/>
              </w:rPr>
              <w:t>O</w:t>
            </w:r>
            <w:r w:rsidRPr="0078763F">
              <w:rPr>
                <w:iCs/>
                <w:sz w:val="22"/>
              </w:rPr>
              <w:t>ur attendance data over the last year indicates that attendance among disadvantaged pupils has been between 2-3% lower than for non</w:t>
            </w:r>
            <w:r>
              <w:rPr>
                <w:iCs/>
                <w:sz w:val="22"/>
              </w:rPr>
              <w:t>-</w:t>
            </w:r>
            <w:r w:rsidRPr="0078763F">
              <w:rPr>
                <w:iCs/>
                <w:sz w:val="22"/>
              </w:rPr>
              <w:t>disadvantaged pupils.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AECCD47" w:rsidR="00E66558" w:rsidRPr="005F5FDD" w:rsidRDefault="004F30FF" w:rsidP="00C31636">
            <w:pPr>
              <w:pStyle w:val="TableRow"/>
              <w:ind w:left="0" w:right="0"/>
              <w:rPr>
                <w:sz w:val="22"/>
                <w:szCs w:val="22"/>
              </w:rPr>
            </w:pPr>
            <w:r w:rsidRPr="005F5FDD">
              <w:rPr>
                <w:sz w:val="22"/>
                <w:szCs w:val="22"/>
              </w:rPr>
              <w:t xml:space="preserve">Improved reading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D7554" w14:textId="77777777" w:rsidR="005F5FDD" w:rsidRDefault="004F30FF" w:rsidP="00C31636">
            <w:pPr>
              <w:pStyle w:val="TableRowCentered"/>
              <w:ind w:left="0" w:right="0"/>
              <w:jc w:val="left"/>
              <w:rPr>
                <w:sz w:val="22"/>
                <w:szCs w:val="22"/>
              </w:rPr>
            </w:pPr>
            <w:r w:rsidRPr="005F5FDD">
              <w:rPr>
                <w:sz w:val="22"/>
                <w:szCs w:val="22"/>
              </w:rPr>
              <w:t xml:space="preserve">Y1 Phonics assessment in 2024/25 shows that more than </w:t>
            </w:r>
            <w:r w:rsidR="00DE070C" w:rsidRPr="005F5FDD">
              <w:rPr>
                <w:sz w:val="22"/>
                <w:szCs w:val="22"/>
              </w:rPr>
              <w:t>8</w:t>
            </w:r>
            <w:r w:rsidR="004D1856" w:rsidRPr="005F5FDD">
              <w:rPr>
                <w:sz w:val="22"/>
                <w:szCs w:val="22"/>
              </w:rPr>
              <w:t>6</w:t>
            </w:r>
            <w:r w:rsidRPr="005F5FDD">
              <w:rPr>
                <w:sz w:val="22"/>
                <w:szCs w:val="22"/>
              </w:rPr>
              <w:t xml:space="preserve">% of </w:t>
            </w:r>
            <w:r w:rsidR="00DE070C" w:rsidRPr="005F5FDD">
              <w:rPr>
                <w:sz w:val="22"/>
                <w:szCs w:val="22"/>
              </w:rPr>
              <w:t>all</w:t>
            </w:r>
            <w:r w:rsidRPr="005F5FDD">
              <w:rPr>
                <w:sz w:val="22"/>
                <w:szCs w:val="22"/>
              </w:rPr>
              <w:t xml:space="preserve"> pupils met the expected standard</w:t>
            </w:r>
            <w:r w:rsidR="00DE070C" w:rsidRPr="005F5FDD">
              <w:rPr>
                <w:sz w:val="22"/>
                <w:szCs w:val="22"/>
              </w:rPr>
              <w:t xml:space="preserve"> with improved scores of </w:t>
            </w:r>
            <w:r w:rsidR="005F5FDD" w:rsidRPr="005F5FDD">
              <w:rPr>
                <w:sz w:val="22"/>
                <w:szCs w:val="22"/>
              </w:rPr>
              <w:t>78% for our disadvantaged pupils</w:t>
            </w:r>
            <w:r w:rsidRPr="005F5FDD">
              <w:rPr>
                <w:sz w:val="22"/>
                <w:szCs w:val="22"/>
              </w:rPr>
              <w:t xml:space="preserve">. </w:t>
            </w:r>
          </w:p>
          <w:p w14:paraId="2A7D5505" w14:textId="0D4284F6" w:rsidR="00E66558" w:rsidRPr="005F5FDD" w:rsidRDefault="004F30FF" w:rsidP="00C31636">
            <w:pPr>
              <w:pStyle w:val="TableRowCentered"/>
              <w:ind w:left="0" w:right="0"/>
              <w:jc w:val="left"/>
              <w:rPr>
                <w:sz w:val="22"/>
                <w:szCs w:val="22"/>
              </w:rPr>
            </w:pPr>
            <w:r w:rsidRPr="005F5FDD">
              <w:rPr>
                <w:sz w:val="22"/>
                <w:szCs w:val="22"/>
              </w:rPr>
              <w:t>KS2 reading outcomes in 2024/25 show that</w:t>
            </w:r>
            <w:r w:rsidR="00874A97">
              <w:rPr>
                <w:sz w:val="22"/>
                <w:szCs w:val="22"/>
              </w:rPr>
              <w:t xml:space="preserve"> we meet the national standard for reading across the whole school with</w:t>
            </w:r>
            <w:r w:rsidRPr="005F5FDD">
              <w:rPr>
                <w:sz w:val="22"/>
                <w:szCs w:val="22"/>
              </w:rPr>
              <w:t xml:space="preserve"> more than </w:t>
            </w:r>
            <w:r w:rsidR="004D1856" w:rsidRPr="005F5FDD">
              <w:rPr>
                <w:sz w:val="22"/>
                <w:szCs w:val="22"/>
              </w:rPr>
              <w:t>60</w:t>
            </w:r>
            <w:r w:rsidRPr="005F5FDD">
              <w:rPr>
                <w:sz w:val="22"/>
                <w:szCs w:val="22"/>
              </w:rPr>
              <w:t>% of disadvantaged pupils me</w:t>
            </w:r>
            <w:r w:rsidR="00874A97">
              <w:rPr>
                <w:sz w:val="22"/>
                <w:szCs w:val="22"/>
              </w:rPr>
              <w:t>e</w:t>
            </w:r>
            <w:r w:rsidRPr="005F5FDD">
              <w:rPr>
                <w:sz w:val="22"/>
                <w:szCs w:val="22"/>
              </w:rPr>
              <w:t>t</w:t>
            </w:r>
            <w:r w:rsidR="00874A97">
              <w:rPr>
                <w:sz w:val="22"/>
                <w:szCs w:val="22"/>
              </w:rPr>
              <w:t>ing</w:t>
            </w:r>
            <w:r w:rsidRPr="005F5FDD">
              <w:rPr>
                <w:sz w:val="22"/>
                <w:szCs w:val="22"/>
              </w:rPr>
              <w:t xml:space="preserve"> the expected standard </w:t>
            </w:r>
            <w:r w:rsidR="00874A97">
              <w:rPr>
                <w:sz w:val="22"/>
                <w:szCs w:val="22"/>
              </w:rPr>
              <w:t>and</w:t>
            </w:r>
            <w:r w:rsidRPr="005F5FDD">
              <w:rPr>
                <w:sz w:val="22"/>
                <w:szCs w:val="22"/>
              </w:rPr>
              <w:t xml:space="preserve"> more than </w:t>
            </w:r>
            <w:r w:rsidR="004D1856" w:rsidRPr="005F5FDD">
              <w:rPr>
                <w:sz w:val="22"/>
                <w:szCs w:val="22"/>
              </w:rPr>
              <w:t>10</w:t>
            </w:r>
            <w:r w:rsidRPr="005F5FDD">
              <w:rPr>
                <w:sz w:val="22"/>
                <w:szCs w:val="22"/>
              </w:rPr>
              <w:t xml:space="preserve">% </w:t>
            </w:r>
            <w:r w:rsidR="00874A97">
              <w:rPr>
                <w:sz w:val="22"/>
                <w:szCs w:val="22"/>
              </w:rPr>
              <w:t xml:space="preserve">of these </w:t>
            </w:r>
            <w:r w:rsidRPr="005F5FDD">
              <w:rPr>
                <w:sz w:val="22"/>
                <w:szCs w:val="22"/>
              </w:rPr>
              <w:t>working at greater depth.</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AB6C08C" w:rsidR="00E66558" w:rsidRPr="005F5FDD" w:rsidRDefault="00972A5F" w:rsidP="00C31636">
            <w:pPr>
              <w:pStyle w:val="TableRow"/>
              <w:ind w:left="0" w:right="0"/>
              <w:rPr>
                <w:sz w:val="22"/>
                <w:szCs w:val="22"/>
              </w:rPr>
            </w:pPr>
            <w:r w:rsidRPr="005F5FDD">
              <w:rPr>
                <w:sz w:val="22"/>
                <w:szCs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8C60D34" w:rsidR="00E66558" w:rsidRPr="005F5FDD" w:rsidRDefault="00972A5F" w:rsidP="00C31636">
            <w:pPr>
              <w:pStyle w:val="TableRowCentered"/>
              <w:ind w:left="0" w:right="0"/>
              <w:jc w:val="left"/>
              <w:rPr>
                <w:sz w:val="22"/>
                <w:szCs w:val="22"/>
              </w:rPr>
            </w:pPr>
            <w:r w:rsidRPr="005F5FDD">
              <w:rPr>
                <w:sz w:val="22"/>
                <w:szCs w:val="22"/>
              </w:rPr>
              <w:t xml:space="preserve">Assessments and observations indicate significantly improved oral language among disadvantaged pupils. This is evident when </w:t>
            </w:r>
            <w:r w:rsidRPr="005F5FDD">
              <w:rPr>
                <w:sz w:val="22"/>
                <w:szCs w:val="22"/>
              </w:rPr>
              <w:lastRenderedPageBreak/>
              <w:t>triangulated with other sources of evidence, including engagement in lessons, book scrutiny and ongoing formative assessment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9D6B56" w:rsidR="00E66558" w:rsidRDefault="00F74201" w:rsidP="00C31636">
            <w:pPr>
              <w:pStyle w:val="TableRow"/>
              <w:ind w:left="0" w:right="0"/>
              <w:rPr>
                <w:sz w:val="22"/>
                <w:szCs w:val="22"/>
              </w:rPr>
            </w:pPr>
            <w:r w:rsidRPr="00F74201">
              <w:rPr>
                <w:sz w:val="22"/>
                <w:szCs w:val="22"/>
              </w:rPr>
              <w:lastRenderedPageBreak/>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A428F" w14:textId="77777777" w:rsidR="00461085" w:rsidRDefault="00461085" w:rsidP="00C31636">
            <w:pPr>
              <w:pStyle w:val="TableRowCentered"/>
              <w:ind w:left="0" w:right="0"/>
              <w:jc w:val="left"/>
              <w:rPr>
                <w:sz w:val="22"/>
                <w:szCs w:val="22"/>
              </w:rPr>
            </w:pPr>
            <w:r w:rsidRPr="00461085">
              <w:rPr>
                <w:sz w:val="22"/>
                <w:szCs w:val="22"/>
              </w:rPr>
              <w:t xml:space="preserve">Sustained high levels of wellbeing from 2024/25 demonstrated by: </w:t>
            </w:r>
          </w:p>
          <w:p w14:paraId="5F942F96" w14:textId="77777777" w:rsidR="00461085" w:rsidRDefault="00461085" w:rsidP="00C31636">
            <w:pPr>
              <w:pStyle w:val="TableRowCentered"/>
              <w:ind w:left="0" w:right="0"/>
              <w:jc w:val="left"/>
              <w:rPr>
                <w:sz w:val="22"/>
                <w:szCs w:val="22"/>
              </w:rPr>
            </w:pPr>
            <w:r w:rsidRPr="00461085">
              <w:rPr>
                <w:sz w:val="22"/>
                <w:szCs w:val="22"/>
              </w:rPr>
              <w:t xml:space="preserve">• qualitative data from pupil voice, pupil and parent surveys and teacher observations </w:t>
            </w:r>
          </w:p>
          <w:p w14:paraId="39CEC9E7" w14:textId="77777777" w:rsidR="00461085" w:rsidRDefault="00461085" w:rsidP="00C31636">
            <w:pPr>
              <w:pStyle w:val="TableRowCentered"/>
              <w:ind w:left="0" w:right="0"/>
              <w:jc w:val="left"/>
              <w:rPr>
                <w:sz w:val="22"/>
                <w:szCs w:val="22"/>
              </w:rPr>
            </w:pPr>
            <w:r w:rsidRPr="00461085">
              <w:rPr>
                <w:sz w:val="22"/>
                <w:szCs w:val="22"/>
              </w:rPr>
              <w:t xml:space="preserve">• vast majority of pupils able to self- regulate and show greater resilience and confidence when facing new challenges </w:t>
            </w:r>
          </w:p>
          <w:p w14:paraId="2A7D550B" w14:textId="52F27066" w:rsidR="00E66558" w:rsidRDefault="00461085" w:rsidP="00C31636">
            <w:pPr>
              <w:pStyle w:val="TableRowCentered"/>
              <w:ind w:left="0" w:right="0"/>
              <w:jc w:val="left"/>
              <w:rPr>
                <w:sz w:val="22"/>
                <w:szCs w:val="22"/>
              </w:rPr>
            </w:pPr>
            <w:r w:rsidRPr="00461085">
              <w:rPr>
                <w:sz w:val="22"/>
                <w:szCs w:val="22"/>
              </w:rPr>
              <w:t>• a significant increase in participation in enrichment activities, particularly among disadvantaged pupils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92F1553" w:rsidR="00E66558" w:rsidRDefault="00923572" w:rsidP="00C31636">
            <w:pPr>
              <w:pStyle w:val="TableRow"/>
              <w:ind w:left="0" w:right="0"/>
              <w:rPr>
                <w:sz w:val="22"/>
                <w:szCs w:val="22"/>
              </w:rPr>
            </w:pPr>
            <w:r w:rsidRPr="00923572">
              <w:rPr>
                <w:sz w:val="22"/>
                <w:szCs w:val="22"/>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47345" w14:textId="77777777" w:rsidR="00E54EF6" w:rsidRDefault="00E54EF6" w:rsidP="00C31636">
            <w:pPr>
              <w:pStyle w:val="TableRowCentered"/>
              <w:ind w:left="0" w:right="0"/>
              <w:jc w:val="left"/>
              <w:rPr>
                <w:sz w:val="22"/>
                <w:szCs w:val="22"/>
              </w:rPr>
            </w:pPr>
            <w:r w:rsidRPr="00E54EF6">
              <w:rPr>
                <w:sz w:val="22"/>
                <w:szCs w:val="22"/>
              </w:rPr>
              <w:t xml:space="preserve">Sustained high attendance from 2024/25 demonstrated by: </w:t>
            </w:r>
          </w:p>
          <w:p w14:paraId="2A7D550E" w14:textId="1C1E536C" w:rsidR="00E66558" w:rsidRDefault="00E54EF6" w:rsidP="00C31636">
            <w:pPr>
              <w:pStyle w:val="TableRowCentered"/>
              <w:ind w:left="0" w:right="0"/>
              <w:jc w:val="left"/>
              <w:rPr>
                <w:sz w:val="22"/>
                <w:szCs w:val="22"/>
              </w:rPr>
            </w:pPr>
            <w:r w:rsidRPr="00E54EF6">
              <w:rPr>
                <w:sz w:val="22"/>
                <w:szCs w:val="22"/>
              </w:rPr>
              <w:t xml:space="preserve">• the overall absence rate for all pupils being no more than </w:t>
            </w:r>
            <w:r>
              <w:rPr>
                <w:sz w:val="22"/>
                <w:szCs w:val="22"/>
              </w:rPr>
              <w:t>3.8</w:t>
            </w:r>
            <w:r w:rsidRPr="00E54EF6">
              <w:rPr>
                <w:sz w:val="22"/>
                <w:szCs w:val="22"/>
              </w:rPr>
              <w:t>%, and the attendance gap between disadvantaged pupils and their non-disadvantaged peers being reduced by 1</w:t>
            </w:r>
            <w:r w:rsidR="00110E3C">
              <w:rPr>
                <w:sz w:val="22"/>
                <w:szCs w:val="22"/>
              </w:rPr>
              <w:t>.9</w:t>
            </w:r>
            <w:r w:rsidRPr="00E54EF6">
              <w:rPr>
                <w:sz w:val="22"/>
                <w:szCs w:val="22"/>
              </w:rPr>
              <w:t>%.</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1096BED" w:rsidR="00E66558" w:rsidRDefault="009D71E8">
      <w:r>
        <w:t>Budgeted cost: £</w:t>
      </w:r>
      <w:r w:rsidR="00E72EA3">
        <w:t>5</w:t>
      </w:r>
      <w:r w:rsidR="002C08A7">
        <w:t>9,634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0F65F2" w14:paraId="045E015C" w14:textId="77777777" w:rsidTr="000F65F2">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7D00129" w14:textId="5C3B8C75" w:rsidR="000F65F2" w:rsidRDefault="000F65F2" w:rsidP="00C31636">
            <w:pPr>
              <w:pStyle w:val="TableHeader"/>
              <w:ind w:left="0" w:right="0"/>
              <w:jc w:val="left"/>
            </w:pPr>
            <w:r w:rsidRPr="000F65F2">
              <w:rPr>
                <w:b w:val="0"/>
                <w:sz w:val="22"/>
                <w:szCs w:val="22"/>
              </w:rPr>
              <w:t>Pupils receive quality first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004C872" w14:textId="77777777" w:rsidR="000F65F2" w:rsidRPr="005D28F9" w:rsidRDefault="005D28F9" w:rsidP="00C31636">
            <w:pPr>
              <w:pStyle w:val="TableHeader"/>
              <w:ind w:left="0" w:right="0"/>
              <w:jc w:val="left"/>
              <w:rPr>
                <w:b w:val="0"/>
                <w:bCs/>
                <w:sz w:val="22"/>
                <w:szCs w:val="22"/>
              </w:rPr>
            </w:pPr>
            <w:r w:rsidRPr="005D28F9">
              <w:rPr>
                <w:b w:val="0"/>
                <w:bCs/>
                <w:sz w:val="22"/>
                <w:szCs w:val="22"/>
              </w:rPr>
              <w:t>Ensuring an effective teacher is in front of every class, and that every teacher is supported to keep improving, is the key ingredient of a successful school and should rightly be a top priority for pupil premium spending. EEF Pupil Premium guidance, April 2022:</w:t>
            </w:r>
          </w:p>
          <w:p w14:paraId="7A8022C8" w14:textId="77777777" w:rsidR="005D28F9" w:rsidRPr="005D28F9" w:rsidRDefault="005D28F9" w:rsidP="00C31636">
            <w:pPr>
              <w:pStyle w:val="TableHeader"/>
              <w:ind w:left="0" w:right="0"/>
              <w:jc w:val="left"/>
              <w:rPr>
                <w:b w:val="0"/>
                <w:bCs/>
                <w:sz w:val="22"/>
                <w:szCs w:val="22"/>
              </w:rPr>
            </w:pPr>
          </w:p>
          <w:p w14:paraId="21C93573" w14:textId="468C2230" w:rsidR="005D28F9" w:rsidRPr="005D28F9" w:rsidRDefault="005D28F9" w:rsidP="00C31636">
            <w:pPr>
              <w:pStyle w:val="TableHeader"/>
              <w:ind w:left="0" w:right="0"/>
              <w:jc w:val="left"/>
              <w:rPr>
                <w:b w:val="0"/>
                <w:bCs/>
                <w:sz w:val="22"/>
                <w:szCs w:val="22"/>
              </w:rPr>
            </w:pPr>
            <w:hyperlink r:id="rId9" w:history="1">
              <w:r w:rsidRPr="005D28F9">
                <w:rPr>
                  <w:rStyle w:val="Hyperlink"/>
                  <w:b w:val="0"/>
                  <w:bCs/>
                  <w:sz w:val="22"/>
                  <w:szCs w:val="22"/>
                </w:rPr>
                <w:t>The EEF Guide to the Pupil Premium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F142F0E" w14:textId="72F3310C" w:rsidR="000F65F2" w:rsidRPr="005D28F9" w:rsidRDefault="005D28F9" w:rsidP="00C31636">
            <w:pPr>
              <w:pStyle w:val="TableHeader"/>
              <w:ind w:left="0" w:right="0"/>
              <w:jc w:val="left"/>
              <w:rPr>
                <w:b w:val="0"/>
                <w:bCs/>
              </w:rPr>
            </w:pPr>
            <w:r w:rsidRPr="005D28F9">
              <w:rPr>
                <w:b w:val="0"/>
                <w:bCs/>
              </w:rPr>
              <w:t>1,2,3,4,5</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8C2F354" w:rsidR="00E66558" w:rsidRPr="004F0F20" w:rsidRDefault="004F0F20" w:rsidP="00C31636">
            <w:pPr>
              <w:pStyle w:val="TableRow"/>
              <w:ind w:left="0" w:right="0"/>
            </w:pPr>
            <w:r w:rsidRPr="004F0F20">
              <w:rPr>
                <w:sz w:val="22"/>
                <w:szCs w:val="22"/>
              </w:rPr>
              <w:t xml:space="preserve">Purchase of standardised diagnostic assessments. Training for staff to ensure </w:t>
            </w:r>
            <w:r w:rsidRPr="004F0F20">
              <w:rPr>
                <w:sz w:val="22"/>
                <w:szCs w:val="22"/>
              </w:rPr>
              <w:lastRenderedPageBreak/>
              <w:t>assessments are interpreted and administered correctly. Writing moderation with schools across the Trust Y1-6 EYFS moderation across the trust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5F71E" w14:textId="77777777" w:rsidR="00983A75" w:rsidRDefault="00983A75" w:rsidP="00C31636">
            <w:pPr>
              <w:pStyle w:val="TableRowCentered"/>
              <w:ind w:left="0" w:right="0"/>
              <w:jc w:val="left"/>
              <w:rPr>
                <w:sz w:val="22"/>
              </w:rPr>
            </w:pPr>
            <w:r w:rsidRPr="00983A75">
              <w:rPr>
                <w:sz w:val="22"/>
              </w:rPr>
              <w:lastRenderedPageBreak/>
              <w:t xml:space="preserve">Standardised tests can provide reliable insights into the specific strengths and weaknesses of each pupil to help ensure they receive the correct additional </w:t>
            </w:r>
            <w:r w:rsidRPr="00983A75">
              <w:rPr>
                <w:sz w:val="22"/>
              </w:rPr>
              <w:lastRenderedPageBreak/>
              <w:t xml:space="preserve">support through interventions or teacher instruction: </w:t>
            </w:r>
          </w:p>
          <w:p w14:paraId="13E75A0B" w14:textId="77777777" w:rsidR="005D28F9" w:rsidRDefault="005D28F9" w:rsidP="00C31636">
            <w:pPr>
              <w:pStyle w:val="TableRowCentered"/>
              <w:ind w:left="0" w:right="0"/>
              <w:jc w:val="left"/>
              <w:rPr>
                <w:sz w:val="22"/>
              </w:rPr>
            </w:pPr>
          </w:p>
          <w:p w14:paraId="2A7D551B" w14:textId="5B5AB679" w:rsidR="00E66558" w:rsidRDefault="00983A75" w:rsidP="00C31636">
            <w:pPr>
              <w:pStyle w:val="TableRowCentered"/>
              <w:ind w:left="0" w:right="0"/>
              <w:jc w:val="left"/>
              <w:rPr>
                <w:sz w:val="22"/>
              </w:rPr>
            </w:pPr>
            <w:hyperlink r:id="rId10" w:history="1">
              <w:r w:rsidRPr="00983A75">
                <w:rPr>
                  <w:rStyle w:val="Hyperlink"/>
                  <w:sz w:val="22"/>
                </w:rPr>
                <w:t>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0BB0544" w:rsidR="00E66558" w:rsidRDefault="00A154EA" w:rsidP="00C31636">
            <w:pPr>
              <w:pStyle w:val="TableRowCentered"/>
              <w:ind w:left="0" w:right="0"/>
              <w:jc w:val="left"/>
              <w:rPr>
                <w:sz w:val="22"/>
              </w:rPr>
            </w:pPr>
            <w:r>
              <w:rPr>
                <w:sz w:val="22"/>
              </w:rPr>
              <w:lastRenderedPageBreak/>
              <w:t>1,2,3</w:t>
            </w:r>
          </w:p>
        </w:tc>
      </w:tr>
      <w:tr w:rsidR="00E524BB" w14:paraId="33072D6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3FA85" w14:textId="5F3E212B" w:rsidR="00E524BB" w:rsidRPr="004F0F20" w:rsidRDefault="00E524BB" w:rsidP="00E524BB">
            <w:pPr>
              <w:pStyle w:val="TableRow"/>
              <w:ind w:left="0" w:right="0"/>
              <w:rPr>
                <w:sz w:val="22"/>
                <w:szCs w:val="22"/>
              </w:rPr>
            </w:pPr>
            <w:r w:rsidRPr="009C7F37">
              <w:rPr>
                <w:iCs/>
                <w:sz w:val="22"/>
              </w:rPr>
              <w:t>Embedding dialogic activities across the school curriculum. These can support pupils to articulate key ideas, consolidate understanding and extend vocabulary. We will purchase resources and fund ongoing teacher training and release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9F787" w14:textId="77777777" w:rsidR="00E524BB" w:rsidRDefault="00E524BB" w:rsidP="00E524BB">
            <w:pPr>
              <w:pStyle w:val="TableRowCentered"/>
              <w:ind w:left="0" w:right="0"/>
              <w:jc w:val="left"/>
              <w:rPr>
                <w:sz w:val="22"/>
              </w:rPr>
            </w:pPr>
            <w:r w:rsidRPr="009C7F37">
              <w:rPr>
                <w:sz w:val="22"/>
              </w:rPr>
              <w:t>There is a strong evidence base that suggests oral language interventions, including dialogic activities such as high-quality classroom discussion, are inexpensive to implement with high impacts on reading:</w:t>
            </w:r>
          </w:p>
          <w:p w14:paraId="2B949F0F" w14:textId="77777777" w:rsidR="00682E04" w:rsidRDefault="00682E04" w:rsidP="00E524BB">
            <w:pPr>
              <w:pStyle w:val="TableRowCentered"/>
              <w:ind w:left="0" w:right="0"/>
              <w:jc w:val="left"/>
              <w:rPr>
                <w:sz w:val="22"/>
              </w:rPr>
            </w:pPr>
          </w:p>
          <w:p w14:paraId="24CE9EE1" w14:textId="07F9BEBA" w:rsidR="00E524BB" w:rsidRPr="00983A75" w:rsidRDefault="00E524BB" w:rsidP="00E524BB">
            <w:pPr>
              <w:pStyle w:val="TableRowCentered"/>
              <w:ind w:left="0" w:right="0"/>
              <w:jc w:val="left"/>
              <w:rPr>
                <w:sz w:val="22"/>
              </w:rPr>
            </w:pPr>
            <w:hyperlink r:id="rId11" w:history="1">
              <w:r w:rsidRPr="00370255">
                <w:rPr>
                  <w:rStyle w:val="Hyperlink"/>
                  <w:sz w:val="22"/>
                </w:rPr>
                <w:t>Oral language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1DA0F" w14:textId="309EE77C" w:rsidR="00E524BB" w:rsidRDefault="00F264F6" w:rsidP="00E524BB">
            <w:pPr>
              <w:pStyle w:val="TableRowCentered"/>
              <w:ind w:left="0" w:right="0"/>
              <w:jc w:val="left"/>
              <w:rPr>
                <w:sz w:val="22"/>
              </w:rPr>
            </w:pPr>
            <w:r>
              <w:rPr>
                <w:sz w:val="22"/>
              </w:rPr>
              <w:t>1</w:t>
            </w:r>
          </w:p>
        </w:tc>
      </w:tr>
      <w:tr w:rsidR="00E524BB" w14:paraId="0990F08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33E93" w14:textId="21DA5141" w:rsidR="00E524BB" w:rsidRPr="004F0F20" w:rsidRDefault="00E524BB" w:rsidP="00E524BB">
            <w:pPr>
              <w:pStyle w:val="TableRow"/>
              <w:ind w:left="0" w:right="0"/>
              <w:rPr>
                <w:sz w:val="22"/>
                <w:szCs w:val="22"/>
              </w:rPr>
            </w:pPr>
            <w:r>
              <w:rPr>
                <w:sz w:val="22"/>
                <w:szCs w:val="22"/>
              </w:rPr>
              <w:t>P</w:t>
            </w:r>
            <w:r w:rsidRPr="00E524BB">
              <w:rPr>
                <w:sz w:val="22"/>
                <w:szCs w:val="22"/>
              </w:rPr>
              <w:t>urchase of additional resources to further embed the Read Write Inc Phonics Programme, including half termly bespoke in school training provided by RWI advisors. This will provide a systematic process to the teaching of Phonics, rapidly raising standards.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78F5A" w14:textId="77777777" w:rsidR="00E524BB" w:rsidRDefault="00682E04" w:rsidP="00E524BB">
            <w:pPr>
              <w:pStyle w:val="TableRowCentered"/>
              <w:ind w:left="0" w:right="0"/>
              <w:jc w:val="left"/>
              <w:rPr>
                <w:sz w:val="22"/>
              </w:rPr>
            </w:pPr>
            <w:r>
              <w:rPr>
                <w:sz w:val="22"/>
              </w:rPr>
              <w:t>P</w:t>
            </w:r>
            <w:r w:rsidRPr="00682E04">
              <w:rPr>
                <w:sz w:val="22"/>
              </w:rPr>
              <w:t>honics approaches have a strong evidence base that indicates a positive impact on the accuracy of word reading (though not necessarily comprehension), particularly for disadvantaged pupils:</w:t>
            </w:r>
          </w:p>
          <w:p w14:paraId="3C7B15CB" w14:textId="77777777" w:rsidR="00682E04" w:rsidRDefault="00682E04" w:rsidP="00E524BB">
            <w:pPr>
              <w:pStyle w:val="TableRowCentered"/>
              <w:ind w:left="0" w:right="0"/>
              <w:jc w:val="left"/>
              <w:rPr>
                <w:sz w:val="22"/>
              </w:rPr>
            </w:pPr>
          </w:p>
          <w:p w14:paraId="35C465E5" w14:textId="788346E7" w:rsidR="00682E04" w:rsidRPr="00983A75" w:rsidRDefault="00682E04" w:rsidP="00E524BB">
            <w:pPr>
              <w:pStyle w:val="TableRowCentered"/>
              <w:ind w:left="0" w:right="0"/>
              <w:jc w:val="left"/>
              <w:rPr>
                <w:sz w:val="22"/>
              </w:rPr>
            </w:pPr>
            <w:hyperlink r:id="rId12" w:history="1">
              <w:r w:rsidRPr="00682E04">
                <w:rPr>
                  <w:rStyle w:val="Hyperlink"/>
                  <w:sz w:val="22"/>
                </w:rPr>
                <w:t>Phonics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5C986" w14:textId="71BE5EDD" w:rsidR="00E524BB" w:rsidRDefault="00F264F6" w:rsidP="00E524BB">
            <w:pPr>
              <w:pStyle w:val="TableRowCentered"/>
              <w:ind w:left="0" w:right="0"/>
              <w:jc w:val="left"/>
              <w:rPr>
                <w:sz w:val="22"/>
              </w:rPr>
            </w:pPr>
            <w:r>
              <w:rPr>
                <w:sz w:val="22"/>
              </w:rPr>
              <w:t>2</w:t>
            </w:r>
          </w:p>
        </w:tc>
      </w:tr>
      <w:tr w:rsidR="00E524BB" w14:paraId="2C84EF5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3FA64" w14:textId="24C94E0E" w:rsidR="00E524BB" w:rsidRPr="004F0F20" w:rsidRDefault="0093247C" w:rsidP="00E524BB">
            <w:pPr>
              <w:pStyle w:val="TableRow"/>
              <w:ind w:left="0" w:right="0"/>
              <w:rPr>
                <w:sz w:val="22"/>
                <w:szCs w:val="22"/>
              </w:rPr>
            </w:pPr>
            <w:r w:rsidRPr="0093247C">
              <w:rPr>
                <w:sz w:val="22"/>
                <w:szCs w:val="22"/>
              </w:rPr>
              <w:t>In school CPD/INSET Twilights/ external training to upskill teachers and teaching assistants to deliver effective quality first teaching and interventions specifically linked to Reading curriculum in 2024- 2025.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6767C" w14:textId="77777777" w:rsidR="00E524BB" w:rsidRDefault="00941A6D" w:rsidP="00E524BB">
            <w:pPr>
              <w:pStyle w:val="TableRowCentered"/>
              <w:ind w:left="0" w:right="0"/>
              <w:jc w:val="left"/>
              <w:rPr>
                <w:sz w:val="22"/>
              </w:rPr>
            </w:pPr>
            <w:r>
              <w:rPr>
                <w:sz w:val="22"/>
              </w:rPr>
              <w:t>P</w:t>
            </w:r>
            <w:r w:rsidRPr="00941A6D">
              <w:rPr>
                <w:sz w:val="22"/>
              </w:rPr>
              <w:t>upils to be provided with high quality teaching and learning and specialist intervention to support all children in making progress. Pupils to be provided with regular opportunities to revisit and revise key skills and knowledge, in all subjects, so they know more and remember more through overlearning, repetition and recall. Provide bespoke CPD opportunities for staff in the sharing of good practice, team teaching opportunities within the school environments. This is provided in house with support from SLT members and subject leaders, across the Epworth Trust</w:t>
            </w:r>
            <w:r>
              <w:rPr>
                <w:sz w:val="22"/>
              </w:rPr>
              <w:t xml:space="preserve">. </w:t>
            </w:r>
            <w:r w:rsidRPr="00941A6D">
              <w:rPr>
                <w:sz w:val="22"/>
              </w:rPr>
              <w:t>Proven history in school of peer and SLT support raising standards in teaching and learning. EEF Links:</w:t>
            </w:r>
          </w:p>
          <w:p w14:paraId="00B55626" w14:textId="77777777" w:rsidR="00941A6D" w:rsidRDefault="00941A6D" w:rsidP="00E524BB">
            <w:pPr>
              <w:pStyle w:val="TableRowCentered"/>
              <w:ind w:left="0" w:right="0"/>
              <w:jc w:val="left"/>
              <w:rPr>
                <w:sz w:val="22"/>
              </w:rPr>
            </w:pPr>
          </w:p>
          <w:p w14:paraId="7619B20E" w14:textId="4326C413" w:rsidR="00941A6D" w:rsidRPr="00983A75" w:rsidRDefault="00E011AD" w:rsidP="00E524BB">
            <w:pPr>
              <w:pStyle w:val="TableRowCentered"/>
              <w:ind w:left="0" w:right="0"/>
              <w:jc w:val="left"/>
              <w:rPr>
                <w:sz w:val="22"/>
              </w:rPr>
            </w:pPr>
            <w:hyperlink r:id="rId13" w:history="1">
              <w:r w:rsidRPr="00E011AD">
                <w:rPr>
                  <w:rStyle w:val="Hyperlink"/>
                  <w:sz w:val="22"/>
                </w:rPr>
                <w:t>Teachers' continuing professional development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0BA39" w14:textId="1B3A4DA0" w:rsidR="00E524BB" w:rsidRDefault="00E011AD" w:rsidP="00E524BB">
            <w:pPr>
              <w:pStyle w:val="TableRowCentered"/>
              <w:ind w:left="0" w:right="0"/>
              <w:jc w:val="left"/>
              <w:rPr>
                <w:sz w:val="22"/>
              </w:rPr>
            </w:pPr>
            <w:r>
              <w:rPr>
                <w:sz w:val="22"/>
              </w:rPr>
              <w:t>1,2,4</w:t>
            </w:r>
          </w:p>
        </w:tc>
      </w:tr>
      <w:tr w:rsidR="00E524BB" w14:paraId="63566BA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8657D" w14:textId="77777777" w:rsidR="005C5F45" w:rsidRDefault="005C5F45" w:rsidP="00E524BB">
            <w:pPr>
              <w:pStyle w:val="TableRow"/>
              <w:ind w:left="0" w:right="0"/>
              <w:rPr>
                <w:sz w:val="22"/>
                <w:szCs w:val="22"/>
              </w:rPr>
            </w:pPr>
            <w:r w:rsidRPr="005C5F45">
              <w:rPr>
                <w:sz w:val="22"/>
                <w:szCs w:val="22"/>
              </w:rPr>
              <w:t>All staff to have</w:t>
            </w:r>
            <w:r>
              <w:rPr>
                <w:sz w:val="22"/>
                <w:szCs w:val="22"/>
              </w:rPr>
              <w:t xml:space="preserve"> </w:t>
            </w:r>
            <w:r w:rsidRPr="005C5F45">
              <w:rPr>
                <w:sz w:val="22"/>
                <w:szCs w:val="22"/>
              </w:rPr>
              <w:t xml:space="preserve">full RWI training to support with </w:t>
            </w:r>
            <w:r w:rsidRPr="005C5F45">
              <w:rPr>
                <w:sz w:val="22"/>
                <w:szCs w:val="22"/>
              </w:rPr>
              <w:lastRenderedPageBreak/>
              <w:t>the teaching of phonics and ongoing training across this year and last year through a comprehensive Read, Write Inc package</w:t>
            </w:r>
            <w:r>
              <w:rPr>
                <w:sz w:val="22"/>
                <w:szCs w:val="22"/>
              </w:rPr>
              <w:t>.</w:t>
            </w:r>
          </w:p>
          <w:p w14:paraId="202A0530" w14:textId="3CE9F776" w:rsidR="00E524BB" w:rsidRPr="004F0F20" w:rsidRDefault="008E6F0A" w:rsidP="00E524BB">
            <w:pPr>
              <w:pStyle w:val="TableRow"/>
              <w:ind w:left="0" w:right="0"/>
              <w:rPr>
                <w:sz w:val="22"/>
                <w:szCs w:val="22"/>
              </w:rPr>
            </w:pPr>
            <w:r>
              <w:rPr>
                <w:sz w:val="22"/>
                <w:szCs w:val="22"/>
              </w:rPr>
              <w:t xml:space="preserve">Additional </w:t>
            </w:r>
            <w:r w:rsidR="00557273">
              <w:rPr>
                <w:sz w:val="22"/>
                <w:szCs w:val="22"/>
              </w:rPr>
              <w:t xml:space="preserve">resources purchase and additional </w:t>
            </w:r>
            <w:r>
              <w:rPr>
                <w:sz w:val="22"/>
                <w:szCs w:val="22"/>
              </w:rPr>
              <w:t>leadership days every half term to support with coaching, interventions and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3E3D5" w14:textId="77777777" w:rsidR="00E524BB" w:rsidRDefault="00770C49" w:rsidP="00E524BB">
            <w:pPr>
              <w:pStyle w:val="TableRowCentered"/>
              <w:ind w:left="0" w:right="0"/>
              <w:jc w:val="left"/>
              <w:rPr>
                <w:sz w:val="22"/>
              </w:rPr>
            </w:pPr>
            <w:r w:rsidRPr="00770C49">
              <w:rPr>
                <w:sz w:val="22"/>
              </w:rPr>
              <w:lastRenderedPageBreak/>
              <w:t xml:space="preserve">Phonics approaches have a strong evidence base that indicates a positive </w:t>
            </w:r>
            <w:r w:rsidRPr="00770C49">
              <w:rPr>
                <w:sz w:val="22"/>
              </w:rPr>
              <w:lastRenderedPageBreak/>
              <w:t>impact (+5 months) on the accuracy of word reading (though not necessarily comprehension). EEF Links:</w:t>
            </w:r>
          </w:p>
          <w:p w14:paraId="4F6E9A54" w14:textId="77777777" w:rsidR="00770C49" w:rsidRDefault="00770C49" w:rsidP="00E524BB">
            <w:pPr>
              <w:pStyle w:val="TableRowCentered"/>
              <w:ind w:left="0" w:right="0"/>
              <w:jc w:val="left"/>
              <w:rPr>
                <w:sz w:val="22"/>
              </w:rPr>
            </w:pPr>
          </w:p>
          <w:p w14:paraId="0715D40A" w14:textId="37E8A8B2" w:rsidR="00770C49" w:rsidRPr="00983A75" w:rsidRDefault="00770C49" w:rsidP="00E524BB">
            <w:pPr>
              <w:pStyle w:val="TableRowCentered"/>
              <w:ind w:left="0" w:right="0"/>
              <w:jc w:val="left"/>
              <w:rPr>
                <w:sz w:val="22"/>
              </w:rPr>
            </w:pPr>
            <w:hyperlink r:id="rId14" w:history="1">
              <w:r w:rsidRPr="00770C49">
                <w:rPr>
                  <w:rStyle w:val="Hyperlink"/>
                  <w:sz w:val="22"/>
                </w:rPr>
                <w:t>Phonics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42FB0" w14:textId="16ABC096" w:rsidR="00E524BB" w:rsidRDefault="00770C49" w:rsidP="00E524BB">
            <w:pPr>
              <w:pStyle w:val="TableRowCentered"/>
              <w:ind w:left="0" w:right="0"/>
              <w:jc w:val="left"/>
              <w:rPr>
                <w:sz w:val="22"/>
              </w:rPr>
            </w:pPr>
            <w:r>
              <w:rPr>
                <w:sz w:val="22"/>
              </w:rPr>
              <w:lastRenderedPageBreak/>
              <w:t>1,2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F86886B" w:rsidR="00E66558" w:rsidRDefault="009D71E8">
      <w:r>
        <w:t>Budgeted cost: £</w:t>
      </w:r>
      <w:r w:rsidR="00E67BB6">
        <w:t>1</w:t>
      </w:r>
      <w:r w:rsidR="002E07A6">
        <w:t>4</w:t>
      </w:r>
      <w:r w:rsidR="00E67BB6">
        <w:t>,489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3D715" w14:textId="77777777" w:rsidR="003B20D8" w:rsidRDefault="001B1623" w:rsidP="00C31636">
            <w:pPr>
              <w:pStyle w:val="TableRow"/>
              <w:ind w:left="0" w:right="0"/>
              <w:rPr>
                <w:sz w:val="22"/>
                <w:szCs w:val="22"/>
              </w:rPr>
            </w:pPr>
            <w:r w:rsidRPr="001B1623">
              <w:rPr>
                <w:sz w:val="22"/>
                <w:szCs w:val="22"/>
              </w:rPr>
              <w:t xml:space="preserve">To provide specialist intervention for disadvantaged pupils with speech, </w:t>
            </w:r>
            <w:r w:rsidR="003B20D8" w:rsidRPr="003B20D8">
              <w:rPr>
                <w:sz w:val="22"/>
                <w:szCs w:val="22"/>
              </w:rPr>
              <w:t>language and communication needs.</w:t>
            </w:r>
          </w:p>
          <w:p w14:paraId="43F55DB4" w14:textId="77777777" w:rsidR="003B20D8" w:rsidRDefault="003B20D8" w:rsidP="003B20D8">
            <w:pPr>
              <w:pStyle w:val="TableRow"/>
              <w:numPr>
                <w:ilvl w:val="0"/>
                <w:numId w:val="21"/>
              </w:numPr>
              <w:ind w:right="0"/>
              <w:rPr>
                <w:sz w:val="22"/>
                <w:szCs w:val="22"/>
              </w:rPr>
            </w:pPr>
            <w:proofErr w:type="spellStart"/>
            <w:r w:rsidRPr="003B20D8">
              <w:rPr>
                <w:sz w:val="22"/>
                <w:szCs w:val="22"/>
              </w:rPr>
              <w:t>Wellcomm</w:t>
            </w:r>
            <w:proofErr w:type="spellEnd"/>
            <w:r w:rsidRPr="003B20D8">
              <w:rPr>
                <w:sz w:val="22"/>
                <w:szCs w:val="22"/>
              </w:rPr>
              <w:t xml:space="preserve"> programme</w:t>
            </w:r>
            <w:r>
              <w:rPr>
                <w:sz w:val="22"/>
                <w:szCs w:val="22"/>
              </w:rPr>
              <w:t xml:space="preserve"> to be delivered as early identification need for communication and language</w:t>
            </w:r>
          </w:p>
          <w:p w14:paraId="53D936B3" w14:textId="7929642F" w:rsidR="003B20D8" w:rsidRDefault="003B20D8" w:rsidP="003B20D8">
            <w:pPr>
              <w:pStyle w:val="TableRow"/>
              <w:numPr>
                <w:ilvl w:val="0"/>
                <w:numId w:val="21"/>
              </w:numPr>
              <w:ind w:right="0"/>
              <w:rPr>
                <w:sz w:val="22"/>
                <w:szCs w:val="22"/>
              </w:rPr>
            </w:pPr>
            <w:r>
              <w:rPr>
                <w:sz w:val="22"/>
                <w:szCs w:val="22"/>
              </w:rPr>
              <w:t>NELI</w:t>
            </w:r>
            <w:r w:rsidRPr="003B20D8">
              <w:rPr>
                <w:sz w:val="22"/>
                <w:szCs w:val="22"/>
              </w:rPr>
              <w:t xml:space="preserve"> to be delivered within EY setting by teaching staff.</w:t>
            </w:r>
          </w:p>
          <w:p w14:paraId="2A7D5529" w14:textId="600FA927" w:rsidR="00E66558" w:rsidRPr="003B20D8" w:rsidRDefault="003B20D8" w:rsidP="003B20D8">
            <w:pPr>
              <w:pStyle w:val="TableRow"/>
              <w:numPr>
                <w:ilvl w:val="0"/>
                <w:numId w:val="21"/>
              </w:numPr>
              <w:ind w:right="0"/>
              <w:rPr>
                <w:sz w:val="22"/>
                <w:szCs w:val="22"/>
              </w:rPr>
            </w:pPr>
            <w:r w:rsidRPr="003B20D8">
              <w:rPr>
                <w:sz w:val="22"/>
                <w:szCs w:val="22"/>
              </w:rPr>
              <w:t>Helicopter stories in EYFS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7AA45" w14:textId="77777777" w:rsidR="00E66558" w:rsidRPr="007A6B6F" w:rsidRDefault="009C23A3" w:rsidP="00C31636">
            <w:pPr>
              <w:pStyle w:val="TableRowCentered"/>
              <w:ind w:left="0" w:right="0"/>
              <w:jc w:val="left"/>
              <w:rPr>
                <w:sz w:val="22"/>
                <w:szCs w:val="22"/>
              </w:rPr>
            </w:pPr>
            <w:r w:rsidRPr="007A6B6F">
              <w:rPr>
                <w:sz w:val="22"/>
                <w:szCs w:val="22"/>
              </w:rPr>
              <w:t>Oral language interventions can have a positive impact on pupils’ language skills. Approaches that focus on speaking, listening and a combination of the two show positive impacts on attainment:</w:t>
            </w:r>
          </w:p>
          <w:p w14:paraId="5DD8F3E2" w14:textId="77777777" w:rsidR="009C23A3" w:rsidRPr="007A6B6F" w:rsidRDefault="009C23A3" w:rsidP="00C31636">
            <w:pPr>
              <w:pStyle w:val="TableRowCentered"/>
              <w:ind w:left="0" w:right="0"/>
              <w:jc w:val="left"/>
              <w:rPr>
                <w:sz w:val="22"/>
                <w:szCs w:val="22"/>
              </w:rPr>
            </w:pPr>
          </w:p>
          <w:p w14:paraId="2A7D552A" w14:textId="28227921" w:rsidR="009C23A3" w:rsidRPr="007A6B6F" w:rsidRDefault="009C23A3" w:rsidP="00C31636">
            <w:pPr>
              <w:pStyle w:val="TableRowCentered"/>
              <w:ind w:left="0" w:right="0"/>
              <w:jc w:val="left"/>
              <w:rPr>
                <w:sz w:val="22"/>
                <w:szCs w:val="22"/>
              </w:rPr>
            </w:pPr>
            <w:hyperlink r:id="rId15" w:history="1">
              <w:r w:rsidRPr="007A6B6F">
                <w:rPr>
                  <w:rStyle w:val="Hyperlink"/>
                  <w:sz w:val="22"/>
                  <w:szCs w:val="22"/>
                </w:rPr>
                <w:t>Oral language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9940EAB" w:rsidR="00E66558" w:rsidRDefault="007A6B6F" w:rsidP="00C31636">
            <w:pPr>
              <w:pStyle w:val="TableRowCentered"/>
              <w:ind w:left="0" w:right="0"/>
              <w:jc w:val="left"/>
              <w:rPr>
                <w:sz w:val="22"/>
              </w:rPr>
            </w:pPr>
            <w:r>
              <w:rPr>
                <w:sz w:val="22"/>
              </w:rPr>
              <w:t>1,2,3,4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AEDA8" w14:textId="6F356174" w:rsidR="007A6B6F" w:rsidRDefault="007A6B6F" w:rsidP="00C31636">
            <w:pPr>
              <w:pStyle w:val="TableRow"/>
              <w:ind w:left="0" w:right="0"/>
              <w:rPr>
                <w:iCs/>
                <w:sz w:val="22"/>
              </w:rPr>
            </w:pPr>
            <w:r w:rsidRPr="007A6B6F">
              <w:rPr>
                <w:iCs/>
                <w:sz w:val="22"/>
              </w:rPr>
              <w:t>Additional daily phonics sessions for all pupils in KS1</w:t>
            </w:r>
            <w:r>
              <w:rPr>
                <w:iCs/>
                <w:sz w:val="22"/>
              </w:rPr>
              <w:t xml:space="preserve"> as phonics booster sessions.</w:t>
            </w:r>
            <w:r w:rsidRPr="007A6B6F">
              <w:rPr>
                <w:iCs/>
                <w:sz w:val="22"/>
              </w:rPr>
              <w:t xml:space="preserve"> </w:t>
            </w:r>
          </w:p>
          <w:p w14:paraId="2A7D552D" w14:textId="177B7CAE" w:rsidR="00E66558" w:rsidRPr="006616EC" w:rsidRDefault="007A6B6F" w:rsidP="00C31636">
            <w:pPr>
              <w:pStyle w:val="TableRow"/>
              <w:ind w:left="0" w:right="0"/>
              <w:rPr>
                <w:iCs/>
                <w:sz w:val="22"/>
              </w:rPr>
            </w:pPr>
            <w:r w:rsidRPr="007A6B6F">
              <w:rPr>
                <w:iCs/>
                <w:sz w:val="22"/>
              </w:rPr>
              <w:t>Additional phonics sessions targeted at disadvantaged pupils in KS2 who require further phonics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DBD91" w14:textId="77777777" w:rsidR="00E66558" w:rsidRDefault="00354F82" w:rsidP="00C31636">
            <w:pPr>
              <w:pStyle w:val="TableRowCentered"/>
              <w:ind w:left="0" w:right="0"/>
              <w:jc w:val="left"/>
              <w:rPr>
                <w:sz w:val="22"/>
              </w:rPr>
            </w:pPr>
            <w:r w:rsidRPr="00354F82">
              <w:rPr>
                <w:sz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EF14535" w14:textId="77777777" w:rsidR="00354F82" w:rsidRDefault="00354F82" w:rsidP="00C31636">
            <w:pPr>
              <w:pStyle w:val="TableRowCentered"/>
              <w:ind w:left="0" w:right="0"/>
              <w:jc w:val="left"/>
              <w:rPr>
                <w:sz w:val="22"/>
              </w:rPr>
            </w:pPr>
          </w:p>
          <w:p w14:paraId="2A7D552E" w14:textId="6F2C6DA5" w:rsidR="00354F82" w:rsidRDefault="00354F82" w:rsidP="00C31636">
            <w:pPr>
              <w:pStyle w:val="TableRowCentered"/>
              <w:ind w:left="0" w:right="0"/>
              <w:jc w:val="left"/>
              <w:rPr>
                <w:sz w:val="22"/>
              </w:rPr>
            </w:pPr>
            <w:hyperlink r:id="rId16" w:history="1">
              <w:r w:rsidRPr="00354F82">
                <w:rPr>
                  <w:rStyle w:val="Hyperlink"/>
                  <w:sz w:val="22"/>
                </w:rPr>
                <w:t>Phonics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287E2A7" w:rsidR="00E66558" w:rsidRDefault="002851DE" w:rsidP="00C31636">
            <w:pPr>
              <w:pStyle w:val="TableRowCentered"/>
              <w:ind w:left="0" w:right="0"/>
              <w:jc w:val="left"/>
              <w:rPr>
                <w:sz w:val="22"/>
              </w:rPr>
            </w:pPr>
            <w:r>
              <w:rPr>
                <w:sz w:val="22"/>
              </w:rPr>
              <w:t>2</w:t>
            </w:r>
          </w:p>
        </w:tc>
      </w:tr>
      <w:tr w:rsidR="007B14FE" w14:paraId="53960E5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A9595" w14:textId="60B42813" w:rsidR="007B14FE" w:rsidRPr="006616EC" w:rsidRDefault="007B14FE" w:rsidP="007B14FE">
            <w:pPr>
              <w:pStyle w:val="TableRow"/>
              <w:ind w:left="0" w:right="0"/>
              <w:rPr>
                <w:iCs/>
                <w:sz w:val="22"/>
              </w:rPr>
            </w:pPr>
            <w:r w:rsidRPr="00803444">
              <w:rPr>
                <w:sz w:val="22"/>
                <w:szCs w:val="22"/>
              </w:rPr>
              <w:lastRenderedPageBreak/>
              <w:t>To use Timetables Rock Stars, SHINE resources and tools to identify gaps in learning and provide targeted interventions to improve outcomes for underachieving disadvantaged pupils in Year 1- 6.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25B7B" w14:textId="77777777" w:rsidR="007B14FE" w:rsidRDefault="007B14FE" w:rsidP="007B14FE">
            <w:pPr>
              <w:pStyle w:val="TableRowCentered"/>
              <w:ind w:left="0" w:right="0"/>
              <w:jc w:val="left"/>
              <w:rPr>
                <w:sz w:val="22"/>
              </w:rPr>
            </w:pPr>
            <w:r>
              <w:rPr>
                <w:sz w:val="22"/>
              </w:rPr>
              <w:t>T</w:t>
            </w:r>
            <w:r w:rsidRPr="00D140A0">
              <w:rPr>
                <w:sz w:val="22"/>
              </w:rPr>
              <w:t xml:space="preserve">o diagnose gaps in children’s learning and provide appropriate provision to meet the needs of identified individuals to enable them to catch up to the national expectation. </w:t>
            </w:r>
          </w:p>
          <w:p w14:paraId="102C842F" w14:textId="77777777" w:rsidR="007B14FE" w:rsidRDefault="007B14FE" w:rsidP="007B14FE">
            <w:pPr>
              <w:pStyle w:val="TableRowCentered"/>
              <w:ind w:left="0" w:right="0"/>
              <w:jc w:val="left"/>
              <w:rPr>
                <w:sz w:val="22"/>
              </w:rPr>
            </w:pPr>
            <w:proofErr w:type="spellStart"/>
            <w:r w:rsidRPr="00D140A0">
              <w:rPr>
                <w:sz w:val="22"/>
              </w:rPr>
              <w:t>Timestable</w:t>
            </w:r>
            <w:proofErr w:type="spellEnd"/>
            <w:r w:rsidRPr="00D140A0">
              <w:rPr>
                <w:sz w:val="22"/>
              </w:rPr>
              <w:t xml:space="preserve"> Rockstars provide opportunities for pupils to practice their skills independently both in school and at home. </w:t>
            </w:r>
          </w:p>
          <w:p w14:paraId="16D7B45A" w14:textId="77777777" w:rsidR="007B14FE" w:rsidRDefault="007B14FE" w:rsidP="007B14FE">
            <w:pPr>
              <w:pStyle w:val="TableRowCentered"/>
              <w:ind w:left="0" w:right="0"/>
              <w:jc w:val="left"/>
              <w:rPr>
                <w:sz w:val="22"/>
              </w:rPr>
            </w:pPr>
            <w:r w:rsidRPr="00D140A0">
              <w:rPr>
                <w:sz w:val="22"/>
              </w:rPr>
              <w:t>To provide whole school consist</w:t>
            </w:r>
            <w:r>
              <w:rPr>
                <w:sz w:val="22"/>
              </w:rPr>
              <w:t>ent</w:t>
            </w:r>
            <w:r w:rsidRPr="00D140A0">
              <w:rPr>
                <w:sz w:val="22"/>
              </w:rPr>
              <w:t xml:space="preserve"> teaching of reading to impact on reading attainment. </w:t>
            </w:r>
          </w:p>
          <w:p w14:paraId="6C2E99CA" w14:textId="77777777" w:rsidR="007B14FE" w:rsidRDefault="007B14FE" w:rsidP="007B14FE">
            <w:pPr>
              <w:pStyle w:val="TableRowCentered"/>
              <w:ind w:left="0" w:right="0"/>
              <w:jc w:val="left"/>
              <w:rPr>
                <w:sz w:val="22"/>
              </w:rPr>
            </w:pPr>
            <w:r w:rsidRPr="00D140A0">
              <w:rPr>
                <w:sz w:val="22"/>
              </w:rPr>
              <w:t>Reading comprehension strategies are high impact on average (+6 months). Alongside phonics it is a crucial component of early reading instruction. EEF Links:</w:t>
            </w:r>
          </w:p>
          <w:p w14:paraId="52CEC3F5" w14:textId="77777777" w:rsidR="007B14FE" w:rsidRDefault="007B14FE" w:rsidP="007B14FE">
            <w:pPr>
              <w:pStyle w:val="TableRowCentered"/>
              <w:ind w:left="0" w:right="0"/>
              <w:jc w:val="left"/>
              <w:rPr>
                <w:sz w:val="22"/>
              </w:rPr>
            </w:pPr>
          </w:p>
          <w:p w14:paraId="6140654B" w14:textId="77777777" w:rsidR="007B14FE" w:rsidRDefault="007B14FE" w:rsidP="007B14FE">
            <w:pPr>
              <w:pStyle w:val="TableRowCentered"/>
              <w:ind w:left="0" w:right="0"/>
              <w:jc w:val="left"/>
              <w:rPr>
                <w:sz w:val="22"/>
              </w:rPr>
            </w:pPr>
            <w:hyperlink r:id="rId17" w:history="1">
              <w:r w:rsidRPr="00E4525C">
                <w:rPr>
                  <w:rStyle w:val="Hyperlink"/>
                  <w:sz w:val="22"/>
                </w:rPr>
                <w:t>Remote learning for pupils | EEF</w:t>
              </w:r>
            </w:hyperlink>
          </w:p>
          <w:p w14:paraId="7E7ADF89" w14:textId="77777777" w:rsidR="007B14FE" w:rsidRDefault="007B14FE" w:rsidP="007B14FE">
            <w:pPr>
              <w:pStyle w:val="TableRowCentered"/>
              <w:ind w:left="0" w:right="0"/>
              <w:jc w:val="left"/>
              <w:rPr>
                <w:sz w:val="22"/>
              </w:rPr>
            </w:pPr>
          </w:p>
          <w:p w14:paraId="796940BA" w14:textId="4ADE7D2F" w:rsidR="007B14FE" w:rsidRDefault="007B14FE" w:rsidP="007B14FE">
            <w:pPr>
              <w:pStyle w:val="TableRowCentered"/>
              <w:ind w:left="0" w:right="0"/>
              <w:jc w:val="left"/>
              <w:rPr>
                <w:sz w:val="22"/>
              </w:rPr>
            </w:pPr>
            <w:hyperlink r:id="rId18" w:history="1">
              <w:r w:rsidRPr="00CD43E9">
                <w:rPr>
                  <w:rStyle w:val="Hyperlink"/>
                  <w:sz w:val="22"/>
                </w:rPr>
                <w:t>Reading comprehension strategies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52A56" w14:textId="054C0DBD" w:rsidR="007B14FE" w:rsidRDefault="00A7052A" w:rsidP="007B14FE">
            <w:pPr>
              <w:pStyle w:val="TableRowCentered"/>
              <w:ind w:left="0" w:right="0"/>
              <w:jc w:val="left"/>
              <w:rPr>
                <w:sz w:val="22"/>
              </w:rPr>
            </w:pPr>
            <w:r>
              <w:rPr>
                <w:sz w:val="22"/>
              </w:rPr>
              <w:t>1,2,3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99A185F" w:rsidR="00E66558" w:rsidRDefault="009D71E8">
      <w:pPr>
        <w:spacing w:before="240" w:after="120"/>
      </w:pPr>
      <w:r>
        <w:t xml:space="preserve">Budgeted cost: </w:t>
      </w:r>
      <w:r w:rsidR="00391551">
        <w:t>£</w:t>
      </w:r>
      <w:r w:rsidR="00E72EA3">
        <w:t>2</w:t>
      </w:r>
      <w:r w:rsidR="002E07A6">
        <w:t>2</w:t>
      </w:r>
      <w:r w:rsidR="00391551">
        <w:t>,</w:t>
      </w:r>
      <w:r w:rsidR="002E07A6">
        <w:t>424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9A44FE1" w:rsidR="00E66558" w:rsidRPr="00C621DF" w:rsidRDefault="00833FF1" w:rsidP="00C31636">
            <w:pPr>
              <w:pStyle w:val="TableRow"/>
              <w:ind w:left="0" w:right="0"/>
            </w:pPr>
            <w:r>
              <w:rPr>
                <w:sz w:val="22"/>
                <w:szCs w:val="22"/>
              </w:rPr>
              <w:t>Further d</w:t>
            </w:r>
            <w:r w:rsidRPr="00833FF1">
              <w:rPr>
                <w:sz w:val="22"/>
                <w:szCs w:val="22"/>
              </w:rPr>
              <w:t>evelop Emotionally Friendly Schools to support our children with emotional health and well</w:t>
            </w:r>
            <w:r w:rsidR="00871308">
              <w:rPr>
                <w:sz w:val="22"/>
                <w:szCs w:val="22"/>
              </w:rPr>
              <w:t>-</w:t>
            </w:r>
            <w:r w:rsidRPr="00833FF1">
              <w:rPr>
                <w:sz w:val="22"/>
                <w:szCs w:val="22"/>
              </w:rPr>
              <w:t>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24433" w14:textId="77777777" w:rsidR="00E66558" w:rsidRDefault="00B527F7" w:rsidP="00C31636">
            <w:pPr>
              <w:pStyle w:val="TableRowCentered"/>
              <w:ind w:left="0" w:right="0"/>
              <w:jc w:val="left"/>
              <w:rPr>
                <w:sz w:val="22"/>
              </w:rPr>
            </w:pPr>
            <w:r w:rsidRPr="00B527F7">
              <w:rPr>
                <w:sz w:val="22"/>
              </w:rPr>
              <w:t>There is extensive evidence associating childhood social and emotional skills with improved outcomes at school and in later life (e.g., improved academic performance, attitudes, behaviour and relationships with peers):</w:t>
            </w:r>
          </w:p>
          <w:p w14:paraId="47EB7015" w14:textId="77777777" w:rsidR="00B527F7" w:rsidRDefault="00B527F7" w:rsidP="00C31636">
            <w:pPr>
              <w:pStyle w:val="TableRowCentered"/>
              <w:ind w:left="0" w:right="0"/>
              <w:jc w:val="left"/>
              <w:rPr>
                <w:sz w:val="22"/>
              </w:rPr>
            </w:pPr>
          </w:p>
          <w:p w14:paraId="2A7D5539" w14:textId="660EDA24" w:rsidR="00B527F7" w:rsidRDefault="008C4DBF" w:rsidP="00C31636">
            <w:pPr>
              <w:pStyle w:val="TableRowCentered"/>
              <w:ind w:left="0" w:right="0"/>
              <w:jc w:val="left"/>
              <w:rPr>
                <w:sz w:val="22"/>
              </w:rPr>
            </w:pPr>
            <w:hyperlink r:id="rId19" w:history="1">
              <w:r w:rsidRPr="008C4DBF">
                <w:rPr>
                  <w:rStyle w:val="Hyperlink"/>
                  <w:sz w:val="22"/>
                </w:rPr>
                <w:t>Social and emotional learning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589028" w:rsidR="00E66558" w:rsidRDefault="00A24652" w:rsidP="00C31636">
            <w:pPr>
              <w:pStyle w:val="TableRowCentered"/>
              <w:ind w:left="0" w:right="0"/>
              <w:jc w:val="left"/>
              <w:rPr>
                <w:sz w:val="22"/>
              </w:rPr>
            </w:pPr>
            <w:r>
              <w:rPr>
                <w:sz w:val="22"/>
              </w:rPr>
              <w:t>3</w:t>
            </w:r>
            <w:r w:rsidR="005978F4">
              <w:rPr>
                <w:sz w:val="22"/>
              </w:rPr>
              <w:t>,5</w:t>
            </w:r>
          </w:p>
        </w:tc>
      </w:tr>
      <w:tr w:rsidR="003B3C57" w14:paraId="7285207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D523E" w14:textId="55178E73" w:rsidR="003B3C57" w:rsidRDefault="003B3C57" w:rsidP="00C31636">
            <w:pPr>
              <w:pStyle w:val="TableRow"/>
              <w:ind w:left="0" w:right="0"/>
              <w:rPr>
                <w:sz w:val="22"/>
                <w:szCs w:val="22"/>
              </w:rPr>
            </w:pPr>
            <w:r w:rsidRPr="003B3C57">
              <w:rPr>
                <w:sz w:val="22"/>
                <w:szCs w:val="22"/>
              </w:rPr>
              <w:t>Attendance and punctuality to continue to be high profile and driven through effective and consistent monitoring.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8DB7C" w14:textId="6E8AD022" w:rsidR="003B3C57" w:rsidRPr="00B527F7" w:rsidRDefault="00B03613" w:rsidP="00C31636">
            <w:pPr>
              <w:pStyle w:val="TableRowCentered"/>
              <w:ind w:left="0" w:right="0"/>
              <w:jc w:val="left"/>
              <w:rPr>
                <w:sz w:val="22"/>
              </w:rPr>
            </w:pPr>
            <w:r>
              <w:rPr>
                <w:sz w:val="22"/>
              </w:rPr>
              <w:t>T</w:t>
            </w:r>
            <w:r w:rsidRPr="00B03613">
              <w:rPr>
                <w:sz w:val="22"/>
              </w:rPr>
              <w:t>he DfE guidance has been informed by engagement with schools that have significantly reduced levels of absence and persistent absence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8D80B" w14:textId="5E5F8FFA" w:rsidR="003B3C57" w:rsidRDefault="00B03613" w:rsidP="00C31636">
            <w:pPr>
              <w:pStyle w:val="TableRowCentered"/>
              <w:ind w:left="0" w:right="0"/>
              <w:jc w:val="left"/>
              <w:rPr>
                <w:sz w:val="22"/>
              </w:rPr>
            </w:pPr>
            <w:r>
              <w:rPr>
                <w:sz w:val="22"/>
              </w:rPr>
              <w:t>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76C8E41" w:rsidR="00E66558" w:rsidRPr="00833FF1" w:rsidRDefault="00833FF1" w:rsidP="00C31636">
            <w:pPr>
              <w:pStyle w:val="TableRow"/>
              <w:ind w:left="0" w:right="0"/>
              <w:rPr>
                <w:iCs/>
                <w:sz w:val="22"/>
              </w:rPr>
            </w:pPr>
            <w:r>
              <w:rPr>
                <w:iCs/>
                <w:sz w:val="22"/>
              </w:rPr>
              <w:t xml:space="preserve">Fully implement the use of My </w:t>
            </w:r>
            <w:proofErr w:type="spellStart"/>
            <w:r>
              <w:rPr>
                <w:iCs/>
                <w:sz w:val="22"/>
              </w:rPr>
              <w:t>HappyMind</w:t>
            </w:r>
            <w:proofErr w:type="spellEnd"/>
            <w:r>
              <w:rPr>
                <w:iCs/>
                <w:sz w:val="22"/>
              </w:rPr>
              <w:t xml:space="preserve"> within PSHE to support children with understanding how their brain works and thus improving the regulation strategies for </w:t>
            </w:r>
            <w:r>
              <w:rPr>
                <w:iCs/>
                <w:sz w:val="22"/>
              </w:rPr>
              <w:lastRenderedPageBreak/>
              <w:t xml:space="preserve">our pupils and reducing </w:t>
            </w:r>
            <w:r w:rsidR="00B527F7">
              <w:rPr>
                <w:iCs/>
                <w:sz w:val="22"/>
              </w:rPr>
              <w:t>SEMH impact across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B6EFE" w14:textId="77777777" w:rsidR="00E66558" w:rsidRDefault="00B527F7" w:rsidP="00C31636">
            <w:pPr>
              <w:pStyle w:val="TableRowCentered"/>
              <w:ind w:left="0" w:right="0"/>
              <w:jc w:val="left"/>
              <w:rPr>
                <w:sz w:val="22"/>
              </w:rPr>
            </w:pPr>
            <w:r w:rsidRPr="00B527F7">
              <w:rPr>
                <w:sz w:val="22"/>
              </w:rPr>
              <w:lastRenderedPageBreak/>
              <w:t>There is extensive evidence associating childhood social and emotional skills with improved outcomes at school and in later life (e.g., improved academic performance, attitudes, behaviour and relationships with peers):</w:t>
            </w:r>
          </w:p>
          <w:p w14:paraId="0FC6725C" w14:textId="77777777" w:rsidR="00B527F7" w:rsidRDefault="00B527F7" w:rsidP="00C31636">
            <w:pPr>
              <w:pStyle w:val="TableRowCentered"/>
              <w:ind w:left="0" w:right="0"/>
              <w:jc w:val="left"/>
              <w:rPr>
                <w:sz w:val="22"/>
              </w:rPr>
            </w:pPr>
          </w:p>
          <w:p w14:paraId="2A7D553D" w14:textId="30B85245" w:rsidR="00B527F7" w:rsidRDefault="00A24652" w:rsidP="00C31636">
            <w:pPr>
              <w:pStyle w:val="TableRowCentered"/>
              <w:ind w:left="0" w:right="0"/>
              <w:jc w:val="left"/>
              <w:rPr>
                <w:sz w:val="22"/>
              </w:rPr>
            </w:pPr>
            <w:hyperlink r:id="rId20" w:history="1">
              <w:r w:rsidRPr="00A24652">
                <w:rPr>
                  <w:rStyle w:val="Hyperlink"/>
                  <w:sz w:val="22"/>
                </w:rPr>
                <w:t>Social and emotional learning strategies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F4D33AB" w:rsidR="00E66558" w:rsidRDefault="00A24652" w:rsidP="00C31636">
            <w:pPr>
              <w:pStyle w:val="TableRowCentered"/>
              <w:ind w:left="0" w:right="0"/>
              <w:jc w:val="left"/>
              <w:rPr>
                <w:sz w:val="22"/>
              </w:rPr>
            </w:pPr>
            <w:r>
              <w:rPr>
                <w:sz w:val="22"/>
              </w:rPr>
              <w:lastRenderedPageBreak/>
              <w:t>3</w:t>
            </w:r>
            <w:r w:rsidR="005978F4">
              <w:rPr>
                <w:sz w:val="22"/>
              </w:rPr>
              <w:t>,5</w:t>
            </w:r>
          </w:p>
        </w:tc>
      </w:tr>
      <w:tr w:rsidR="00C35F9C" w14:paraId="7B4798F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2C166" w14:textId="4D09652D" w:rsidR="00C35F9C" w:rsidRDefault="00C35F9C" w:rsidP="00C31636">
            <w:pPr>
              <w:pStyle w:val="TableRow"/>
              <w:ind w:left="0" w:right="0"/>
              <w:rPr>
                <w:iCs/>
                <w:sz w:val="22"/>
              </w:rPr>
            </w:pPr>
            <w:r w:rsidRPr="00C35F9C">
              <w:rPr>
                <w:iCs/>
                <w:sz w:val="22"/>
              </w:rPr>
              <w:t>Rewards for whole class attendance to motivate desired behaviours and attendance within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24332" w14:textId="77777777" w:rsidR="00C35F9C" w:rsidRDefault="00F13EAA" w:rsidP="00C31636">
            <w:pPr>
              <w:pStyle w:val="TableRowCentered"/>
              <w:ind w:left="0" w:right="0"/>
              <w:jc w:val="left"/>
              <w:rPr>
                <w:sz w:val="22"/>
              </w:rPr>
            </w:pPr>
            <w:r>
              <w:rPr>
                <w:sz w:val="22"/>
              </w:rPr>
              <w:t>A</w:t>
            </w:r>
            <w:r w:rsidRPr="00F13EAA">
              <w:rPr>
                <w:sz w:val="22"/>
              </w:rPr>
              <w:t>n extrinsic reward is tangible and visible which motivate pupils desire to make good choices as the reward is important. Over time, behaviours are learned and strategies for overcoming emotions are embedded, allowing the pupil to be intrinsically motivated. EEF Links:</w:t>
            </w:r>
          </w:p>
          <w:p w14:paraId="7BC32CA8" w14:textId="77777777" w:rsidR="00F13EAA" w:rsidRDefault="00F13EAA" w:rsidP="00C31636">
            <w:pPr>
              <w:pStyle w:val="TableRowCentered"/>
              <w:ind w:left="0" w:right="0"/>
              <w:jc w:val="left"/>
              <w:rPr>
                <w:sz w:val="22"/>
              </w:rPr>
            </w:pPr>
          </w:p>
          <w:p w14:paraId="3E323614" w14:textId="2882FE89" w:rsidR="00F13EAA" w:rsidRPr="00B527F7" w:rsidRDefault="00F13EAA" w:rsidP="00C31636">
            <w:pPr>
              <w:pStyle w:val="TableRowCentered"/>
              <w:ind w:left="0" w:right="0"/>
              <w:jc w:val="left"/>
              <w:rPr>
                <w:sz w:val="22"/>
              </w:rPr>
            </w:pPr>
            <w:hyperlink r:id="rId21" w:history="1">
              <w:r w:rsidRPr="00F13EAA">
                <w:rPr>
                  <w:rStyle w:val="Hyperlink"/>
                  <w:sz w:val="22"/>
                </w:rPr>
                <w:t>Behaviour interventions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176CF" w14:textId="3D90D36B" w:rsidR="00C35F9C" w:rsidRDefault="00066F75" w:rsidP="00C31636">
            <w:pPr>
              <w:pStyle w:val="TableRowCentered"/>
              <w:ind w:left="0" w:right="0"/>
              <w:jc w:val="left"/>
              <w:rPr>
                <w:sz w:val="22"/>
              </w:rPr>
            </w:pPr>
            <w:r>
              <w:rPr>
                <w:sz w:val="22"/>
              </w:rPr>
              <w:t>5</w:t>
            </w:r>
          </w:p>
        </w:tc>
      </w:tr>
      <w:tr w:rsidR="00C35F9C" w14:paraId="5212F0D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84FBF" w14:textId="77777777" w:rsidR="009C7460" w:rsidRDefault="0022290D" w:rsidP="00C31636">
            <w:pPr>
              <w:pStyle w:val="TableRow"/>
              <w:ind w:left="0" w:right="0"/>
              <w:rPr>
                <w:iCs/>
                <w:sz w:val="22"/>
              </w:rPr>
            </w:pPr>
            <w:r w:rsidRPr="0022290D">
              <w:rPr>
                <w:iCs/>
                <w:sz w:val="22"/>
              </w:rPr>
              <w:t>A range of learning experiences (academic and extra-curricular) are provided and accessed by pupils</w:t>
            </w:r>
          </w:p>
          <w:p w14:paraId="704E401C" w14:textId="77777777" w:rsidR="009C7460" w:rsidRDefault="0022290D" w:rsidP="00C31636">
            <w:pPr>
              <w:pStyle w:val="TableRow"/>
              <w:ind w:left="0" w:right="0"/>
              <w:rPr>
                <w:iCs/>
                <w:sz w:val="22"/>
              </w:rPr>
            </w:pPr>
            <w:r w:rsidRPr="0022290D">
              <w:rPr>
                <w:iCs/>
                <w:sz w:val="22"/>
              </w:rPr>
              <w:t xml:space="preserve">- Visits and trips: hook </w:t>
            </w:r>
            <w:proofErr w:type="gramStart"/>
            <w:r w:rsidRPr="0022290D">
              <w:rPr>
                <w:iCs/>
                <w:sz w:val="22"/>
              </w:rPr>
              <w:t>pupils</w:t>
            </w:r>
            <w:proofErr w:type="gramEnd"/>
            <w:r w:rsidRPr="0022290D">
              <w:rPr>
                <w:iCs/>
                <w:sz w:val="22"/>
              </w:rPr>
              <w:t xml:space="preserve"> engagement and further learning </w:t>
            </w:r>
          </w:p>
          <w:p w14:paraId="2CD34886" w14:textId="399AEA9B" w:rsidR="009C7460" w:rsidRDefault="0022290D" w:rsidP="00C31636">
            <w:pPr>
              <w:pStyle w:val="TableRow"/>
              <w:ind w:left="0" w:right="0"/>
              <w:rPr>
                <w:iCs/>
                <w:sz w:val="22"/>
              </w:rPr>
            </w:pPr>
            <w:r w:rsidRPr="0022290D">
              <w:rPr>
                <w:iCs/>
                <w:sz w:val="22"/>
              </w:rPr>
              <w:t>- visitors to</w:t>
            </w:r>
            <w:r w:rsidR="009C7460">
              <w:rPr>
                <w:iCs/>
                <w:sz w:val="22"/>
              </w:rPr>
              <w:t xml:space="preserve"> school across the curriculum including history, science and author visits</w:t>
            </w:r>
          </w:p>
          <w:p w14:paraId="069F6940" w14:textId="77777777" w:rsidR="004E055E" w:rsidRDefault="0022290D" w:rsidP="00C31636">
            <w:pPr>
              <w:pStyle w:val="TableRow"/>
              <w:ind w:left="0" w:right="0"/>
              <w:rPr>
                <w:iCs/>
                <w:sz w:val="22"/>
              </w:rPr>
            </w:pPr>
            <w:r w:rsidRPr="0022290D">
              <w:rPr>
                <w:iCs/>
                <w:sz w:val="22"/>
              </w:rPr>
              <w:t xml:space="preserve"> -Experiences that develop the whole child</w:t>
            </w:r>
            <w:r w:rsidR="009C7460" w:rsidRPr="009C7460">
              <w:t xml:space="preserve"> </w:t>
            </w:r>
            <w:r w:rsidR="004E055E">
              <w:t>a</w:t>
            </w:r>
            <w:r w:rsidR="009C7460" w:rsidRPr="009C7460">
              <w:rPr>
                <w:iCs/>
                <w:sz w:val="22"/>
              </w:rPr>
              <w:t>nd SMCS experiences</w:t>
            </w:r>
            <w:r w:rsidR="004E055E">
              <w:rPr>
                <w:iCs/>
                <w:sz w:val="22"/>
              </w:rPr>
              <w:t xml:space="preserve"> such as rock </w:t>
            </w:r>
            <w:proofErr w:type="spellStart"/>
            <w:r w:rsidR="004E055E">
              <w:rPr>
                <w:iCs/>
                <w:sz w:val="22"/>
              </w:rPr>
              <w:t>kidz</w:t>
            </w:r>
            <w:proofErr w:type="spellEnd"/>
            <w:r w:rsidR="004E055E">
              <w:rPr>
                <w:iCs/>
                <w:sz w:val="22"/>
              </w:rPr>
              <w:t xml:space="preserve"> and termly well-being days</w:t>
            </w:r>
            <w:r w:rsidR="009C7460" w:rsidRPr="009C7460">
              <w:rPr>
                <w:iCs/>
                <w:sz w:val="22"/>
              </w:rPr>
              <w:t xml:space="preserve"> </w:t>
            </w:r>
          </w:p>
          <w:p w14:paraId="3FA5F491" w14:textId="2C96B75D" w:rsidR="00C35F9C" w:rsidRDefault="009C7460" w:rsidP="00C31636">
            <w:pPr>
              <w:pStyle w:val="TableRow"/>
              <w:ind w:left="0" w:right="0"/>
              <w:rPr>
                <w:iCs/>
                <w:sz w:val="22"/>
              </w:rPr>
            </w:pPr>
            <w:r w:rsidRPr="009C7460">
              <w:rPr>
                <w:iCs/>
                <w:sz w:val="22"/>
              </w:rPr>
              <w:t xml:space="preserve">- Residential experience in Year </w:t>
            </w:r>
            <w:r w:rsidR="004E055E">
              <w:rPr>
                <w:iCs/>
                <w:sz w:val="22"/>
              </w:rPr>
              <w:t>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3C4A6" w14:textId="5F22D759" w:rsidR="002029C0" w:rsidRDefault="002029C0" w:rsidP="00C31636">
            <w:pPr>
              <w:pStyle w:val="TableRowCentered"/>
              <w:ind w:left="0" w:right="0"/>
              <w:jc w:val="left"/>
              <w:rPr>
                <w:sz w:val="22"/>
              </w:rPr>
            </w:pPr>
            <w:r>
              <w:rPr>
                <w:sz w:val="22"/>
              </w:rPr>
              <w:t>P</w:t>
            </w:r>
            <w:r w:rsidRPr="002029C0">
              <w:rPr>
                <w:sz w:val="22"/>
              </w:rPr>
              <w:t>roviding pupils with these experiences broadens their understanding of the wider world and will impact positively on outcomes, particularly writing. Subsidising trips ensures we can offer top quality experiences for our pupils that captivate learning and develop life skills. EEF Links:</w:t>
            </w:r>
          </w:p>
          <w:p w14:paraId="115EED27" w14:textId="77777777" w:rsidR="002029C0" w:rsidRDefault="002029C0" w:rsidP="00C31636">
            <w:pPr>
              <w:pStyle w:val="TableRowCentered"/>
              <w:ind w:left="0" w:right="0"/>
              <w:jc w:val="left"/>
              <w:rPr>
                <w:sz w:val="22"/>
              </w:rPr>
            </w:pPr>
          </w:p>
          <w:p w14:paraId="629EF8CF" w14:textId="37DC16AE" w:rsidR="00C35F9C" w:rsidRDefault="004E055E" w:rsidP="00C31636">
            <w:pPr>
              <w:pStyle w:val="TableRowCentered"/>
              <w:ind w:left="0" w:right="0"/>
              <w:jc w:val="left"/>
              <w:rPr>
                <w:sz w:val="22"/>
              </w:rPr>
            </w:pPr>
            <w:hyperlink r:id="rId22" w:history="1">
              <w:r w:rsidRPr="004E055E">
                <w:rPr>
                  <w:rStyle w:val="Hyperlink"/>
                  <w:sz w:val="22"/>
                </w:rPr>
                <w:t>Arts participation | EEF</w:t>
              </w:r>
            </w:hyperlink>
          </w:p>
          <w:p w14:paraId="52B5F8A5" w14:textId="77777777" w:rsidR="00A825D5" w:rsidRDefault="00A825D5" w:rsidP="00C31636">
            <w:pPr>
              <w:pStyle w:val="TableRowCentered"/>
              <w:ind w:left="0" w:right="0"/>
              <w:jc w:val="left"/>
              <w:rPr>
                <w:sz w:val="22"/>
              </w:rPr>
            </w:pPr>
          </w:p>
          <w:p w14:paraId="3E534B9D" w14:textId="77777777" w:rsidR="00A825D5" w:rsidRDefault="00A825D5" w:rsidP="00C31636">
            <w:pPr>
              <w:pStyle w:val="TableRowCentered"/>
              <w:ind w:left="0" w:right="0"/>
              <w:jc w:val="left"/>
              <w:rPr>
                <w:sz w:val="22"/>
              </w:rPr>
            </w:pPr>
            <w:hyperlink r:id="rId23" w:history="1">
              <w:r w:rsidRPr="00A825D5">
                <w:rPr>
                  <w:rStyle w:val="Hyperlink"/>
                  <w:sz w:val="22"/>
                </w:rPr>
                <w:t>Life skills and enrichment | EEF</w:t>
              </w:r>
            </w:hyperlink>
          </w:p>
          <w:p w14:paraId="41E2B51B" w14:textId="77777777" w:rsidR="00A825D5" w:rsidRDefault="00A825D5" w:rsidP="00C31636">
            <w:pPr>
              <w:pStyle w:val="TableRowCentered"/>
              <w:ind w:left="0" w:right="0"/>
              <w:jc w:val="left"/>
              <w:rPr>
                <w:sz w:val="22"/>
              </w:rPr>
            </w:pPr>
          </w:p>
          <w:p w14:paraId="5CA432D2" w14:textId="6F9D6B46" w:rsidR="00A825D5" w:rsidRPr="00B527F7" w:rsidRDefault="00A825D5" w:rsidP="00C31636">
            <w:pPr>
              <w:pStyle w:val="TableRowCentered"/>
              <w:ind w:left="0" w:right="0"/>
              <w:jc w:val="left"/>
              <w:rPr>
                <w:sz w:val="22"/>
              </w:rPr>
            </w:pPr>
            <w:hyperlink r:id="rId24" w:history="1">
              <w:r w:rsidRPr="00A825D5">
                <w:rPr>
                  <w:rStyle w:val="Hyperlink"/>
                  <w:sz w:val="22"/>
                </w:rPr>
                <w:t>Essential life skills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E7B75" w14:textId="51174870" w:rsidR="00C35F9C" w:rsidRDefault="00E619A2" w:rsidP="00C31636">
            <w:pPr>
              <w:pStyle w:val="TableRowCentered"/>
              <w:ind w:left="0" w:right="0"/>
              <w:jc w:val="left"/>
              <w:rPr>
                <w:sz w:val="22"/>
              </w:rPr>
            </w:pPr>
            <w:r>
              <w:rPr>
                <w:sz w:val="22"/>
              </w:rPr>
              <w:t>3,4,5</w:t>
            </w:r>
          </w:p>
        </w:tc>
      </w:tr>
      <w:tr w:rsidR="00B03613" w14:paraId="70CC046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66BCC" w14:textId="0C979F6C" w:rsidR="00B03613" w:rsidRDefault="00B03613" w:rsidP="00C31636">
            <w:pPr>
              <w:pStyle w:val="TableRow"/>
              <w:ind w:left="0" w:right="0"/>
              <w:rPr>
                <w:iCs/>
                <w:sz w:val="22"/>
              </w:rPr>
            </w:pPr>
            <w:r w:rsidRPr="00B03613">
              <w:rPr>
                <w:iCs/>
                <w:sz w:val="22"/>
              </w:rPr>
              <w:t>Contingency fund for acute issues.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26685" w14:textId="55C0506E" w:rsidR="00B03613" w:rsidRPr="00B527F7" w:rsidRDefault="00871308" w:rsidP="00C31636">
            <w:pPr>
              <w:pStyle w:val="TableRowCentered"/>
              <w:ind w:left="0" w:right="0"/>
              <w:jc w:val="left"/>
              <w:rPr>
                <w:sz w:val="22"/>
              </w:rPr>
            </w:pPr>
            <w:r w:rsidRPr="00871308">
              <w:rPr>
                <w:sz w:val="22"/>
              </w:rPr>
              <w:t>Based on our experiences and those of similar schools to ours, we have identified a need to set a small amount of funding aside to respond quickly to needs that have not yet been identified.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3EE5B" w14:textId="4EC4ED97" w:rsidR="00B03613" w:rsidRDefault="00B03613" w:rsidP="00C31636">
            <w:pPr>
              <w:pStyle w:val="TableRowCentered"/>
              <w:ind w:left="0" w:right="0"/>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1CBFE0A3" w:rsidR="00E66558" w:rsidRDefault="009D71E8" w:rsidP="00120AB1">
      <w:r>
        <w:rPr>
          <w:b/>
          <w:bCs/>
          <w:color w:val="104F75"/>
          <w:sz w:val="28"/>
          <w:szCs w:val="28"/>
        </w:rPr>
        <w:t>Total budgeted cost: £</w:t>
      </w:r>
      <w:r w:rsidR="00B4436F">
        <w:rPr>
          <w:b/>
          <w:bCs/>
          <w:color w:val="104F75"/>
          <w:sz w:val="28"/>
          <w:szCs w:val="28"/>
        </w:rPr>
        <w:t>96,547</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FE5AB2" w14:textId="512E359F" w:rsidR="00184F17" w:rsidRDefault="0077407D" w:rsidP="00184F17">
            <w:pPr>
              <w:suppressAutoHyphens w:val="0"/>
              <w:autoSpaceDN/>
              <w:spacing w:before="120"/>
              <w:rPr>
                <w:color w:val="auto"/>
                <w:lang w:eastAsia="en-US"/>
              </w:rPr>
            </w:pPr>
            <w:r>
              <w:rPr>
                <w:color w:val="auto"/>
                <w:lang w:eastAsia="en-US"/>
              </w:rPr>
              <w:t>Our assessment data shows an increase in the progress made by our disadvantaged children, particularly in reading and writing. This has been more evident in subjects where clear interventions and additional support has been put in place for these children. Although our EOKS2 data shows this is still lower than non-disadvantaged pupils within school and nationally, our children have performed better than the national average for disadvantaged pupils in Reading and Maths. Quality first teaching and rapid identification and interventions will ensure that pupils receive the support that they need to make accelerated progress across the curriculum.</w:t>
            </w:r>
          </w:p>
          <w:p w14:paraId="207247E6" w14:textId="77777777" w:rsidR="0047513B" w:rsidRDefault="00184F17" w:rsidP="00184F17">
            <w:pPr>
              <w:suppressAutoHyphens w:val="0"/>
              <w:autoSpaceDN/>
            </w:pPr>
            <w:r>
              <w:t xml:space="preserve">We will support attendance through a variety of approaches, including supporting attendance at before school club for persistently absent children, completing home visits and regular meetings with parents. </w:t>
            </w:r>
            <w:r w:rsidR="001D1ACF" w:rsidRPr="00CA14A0">
              <w:rPr>
                <w:lang w:eastAsia="en-US"/>
              </w:rPr>
              <w:t xml:space="preserve">The Headteacher and the Pastoral </w:t>
            </w:r>
            <w:r w:rsidR="001D1ACF">
              <w:rPr>
                <w:lang w:eastAsia="en-US"/>
              </w:rPr>
              <w:t>manager</w:t>
            </w:r>
            <w:r w:rsidR="001D1ACF" w:rsidRPr="00CA14A0">
              <w:rPr>
                <w:lang w:eastAsia="en-US"/>
              </w:rPr>
              <w:t xml:space="preserve"> have implemented new attendance monitoring systems that provide significantly more rigour, enabling families to received swift, targeted support at the earliest opportunity. </w:t>
            </w:r>
            <w:r>
              <w:t xml:space="preserve">The </w:t>
            </w:r>
            <w:r w:rsidR="001D1ACF">
              <w:t>P</w:t>
            </w:r>
            <w:r>
              <w:t xml:space="preserve">astoral manager </w:t>
            </w:r>
            <w:r w:rsidR="00D621E7">
              <w:t>has</w:t>
            </w:r>
            <w:r w:rsidR="001D1ACF">
              <w:t xml:space="preserve"> also</w:t>
            </w:r>
            <w:r w:rsidR="00D621E7">
              <w:t xml:space="preserve"> redesigned and </w:t>
            </w:r>
            <w:r>
              <w:t>introduce</w:t>
            </w:r>
            <w:r w:rsidR="00D621E7">
              <w:t>d</w:t>
            </w:r>
            <w:r>
              <w:t xml:space="preserve"> Attendance Contracts to families who need support with attendance before they meet the threshold for Early Help. Rewards and incentives </w:t>
            </w:r>
            <w:r w:rsidR="00D621E7">
              <w:t>are</w:t>
            </w:r>
            <w:r>
              <w:t xml:space="preserve"> provided for all children, as a collective where the focus will be on the class overall and for the improvements made by classes.</w:t>
            </w:r>
            <w:r w:rsidR="00D621E7">
              <w:t xml:space="preserve"> There is also an opportunity for an individual weekly 100% award for all children.</w:t>
            </w:r>
          </w:p>
          <w:p w14:paraId="7DEA2697" w14:textId="74CBF74A" w:rsidR="00184F17" w:rsidRPr="009235AF" w:rsidRDefault="0047513B" w:rsidP="00184F17">
            <w:pPr>
              <w:suppressAutoHyphens w:val="0"/>
              <w:autoSpaceDN/>
              <w:rPr>
                <w:color w:val="auto"/>
                <w:lang w:eastAsia="en-US"/>
              </w:rPr>
            </w:pPr>
            <w:r w:rsidRPr="00CA14A0">
              <w:rPr>
                <w:lang w:eastAsia="en-US"/>
              </w:rPr>
              <w:t>There will be a clear focus on the attendance of persistent absentees from the academic year 2</w:t>
            </w:r>
            <w:r>
              <w:rPr>
                <w:lang w:eastAsia="en-US"/>
              </w:rPr>
              <w:t>4</w:t>
            </w:r>
            <w:r w:rsidRPr="00CA14A0">
              <w:rPr>
                <w:lang w:eastAsia="en-US"/>
              </w:rPr>
              <w:t>/2</w:t>
            </w:r>
            <w:r>
              <w:rPr>
                <w:lang w:eastAsia="en-US"/>
              </w:rPr>
              <w:t>5</w:t>
            </w:r>
            <w:r w:rsidRPr="00CA14A0">
              <w:rPr>
                <w:lang w:eastAsia="en-US"/>
              </w:rPr>
              <w:t>, as well as on vulnerable groups. This will include planning appropriately for gaps in learning, based on previous low attendance, as well as ensuring that attendance improves, so that no more learning is lost.</w:t>
            </w:r>
          </w:p>
          <w:p w14:paraId="215F2EF5" w14:textId="77777777" w:rsidR="00184F17" w:rsidRDefault="00184F17" w:rsidP="00184F17">
            <w:pPr>
              <w:spacing w:before="60"/>
              <w:rPr>
                <w:color w:val="auto"/>
                <w:lang w:eastAsia="en-US"/>
              </w:rPr>
            </w:pPr>
            <w:r>
              <w:rPr>
                <w:color w:val="auto"/>
                <w:lang w:eastAsia="en-US"/>
              </w:rPr>
              <w:t xml:space="preserve">Due to the impact on mental health and wellbeing of </w:t>
            </w:r>
            <w:proofErr w:type="gramStart"/>
            <w:r>
              <w:rPr>
                <w:color w:val="auto"/>
                <w:lang w:eastAsia="en-US"/>
              </w:rPr>
              <w:t>all of</w:t>
            </w:r>
            <w:proofErr w:type="gramEnd"/>
            <w:r>
              <w:rPr>
                <w:color w:val="auto"/>
                <w:lang w:eastAsia="en-US"/>
              </w:rPr>
              <w:t xml:space="preserve"> our pupils during the post-Covid recovery w</w:t>
            </w:r>
            <w:r w:rsidRPr="00E27862">
              <w:rPr>
                <w:color w:val="auto"/>
                <w:lang w:eastAsia="en-US"/>
              </w:rPr>
              <w:t>e used pupil premium funding to provide wellbeing support for all pupils, and targeted interventions where required. The impact was particularly</w:t>
            </w:r>
            <w:r>
              <w:rPr>
                <w:color w:val="auto"/>
                <w:lang w:eastAsia="en-US"/>
              </w:rPr>
              <w:t xml:space="preserve"> acute for disadvantaged pupils</w:t>
            </w:r>
            <w:r w:rsidRPr="00E27862">
              <w:rPr>
                <w:color w:val="auto"/>
                <w:lang w:eastAsia="en-US"/>
              </w:rPr>
              <w:t xml:space="preserve">. </w:t>
            </w:r>
            <w:r w:rsidR="0047513B">
              <w:rPr>
                <w:color w:val="auto"/>
                <w:lang w:eastAsia="en-US"/>
              </w:rPr>
              <w:t>We</w:t>
            </w:r>
            <w:r>
              <w:rPr>
                <w:color w:val="auto"/>
                <w:lang w:eastAsia="en-US"/>
              </w:rPr>
              <w:t xml:space="preserve"> ensure that all children had access to Forest school on a regular basis and that our </w:t>
            </w:r>
            <w:r w:rsidR="0047513B">
              <w:rPr>
                <w:color w:val="auto"/>
                <w:lang w:eastAsia="en-US"/>
              </w:rPr>
              <w:t xml:space="preserve">disadvantaged and SEMH </w:t>
            </w:r>
            <w:r>
              <w:rPr>
                <w:color w:val="auto"/>
                <w:lang w:eastAsia="en-US"/>
              </w:rPr>
              <w:t xml:space="preserve">pupils had further sessions at our school allotment. Our </w:t>
            </w:r>
            <w:r w:rsidR="0047513B">
              <w:rPr>
                <w:color w:val="auto"/>
                <w:lang w:eastAsia="en-US"/>
              </w:rPr>
              <w:t xml:space="preserve">Forest School lead is Therapeutic </w:t>
            </w:r>
            <w:r w:rsidR="00D77DCA">
              <w:rPr>
                <w:color w:val="auto"/>
                <w:lang w:eastAsia="en-US"/>
              </w:rPr>
              <w:t>trained and delivers specific mental health sessions for our pastoral groups on a weekly basis</w:t>
            </w:r>
            <w:r>
              <w:rPr>
                <w:color w:val="auto"/>
                <w:lang w:eastAsia="en-US"/>
              </w:rPr>
              <w:t>.</w:t>
            </w:r>
          </w:p>
          <w:p w14:paraId="1F6C47AF" w14:textId="77777777" w:rsidR="009508F7" w:rsidRDefault="009508F7" w:rsidP="00184F17">
            <w:pPr>
              <w:spacing w:before="60"/>
              <w:rPr>
                <w:lang w:eastAsia="en-US"/>
              </w:rPr>
            </w:pPr>
            <w:r w:rsidRPr="009508F7">
              <w:rPr>
                <w:lang w:eastAsia="en-US"/>
              </w:rPr>
              <w:t>During the academic year 23/24 our disadvantaged pupil attainment is as follows:</w:t>
            </w:r>
          </w:p>
          <w:p w14:paraId="183C7BDD" w14:textId="772B39EB" w:rsidR="009508F7" w:rsidRDefault="009508F7" w:rsidP="00184F17">
            <w:pPr>
              <w:spacing w:before="60"/>
              <w:rPr>
                <w:lang w:eastAsia="en-US"/>
              </w:rPr>
            </w:pPr>
            <w:r w:rsidRPr="009508F7">
              <w:rPr>
                <w:lang w:eastAsia="en-US"/>
              </w:rPr>
              <w:t xml:space="preserve">• </w:t>
            </w:r>
            <w:r w:rsidR="00221BD8">
              <w:rPr>
                <w:lang w:eastAsia="en-US"/>
              </w:rPr>
              <w:t>28.6</w:t>
            </w:r>
            <w:r w:rsidRPr="009508F7">
              <w:rPr>
                <w:lang w:eastAsia="en-US"/>
              </w:rPr>
              <w:t>%</w:t>
            </w:r>
            <w:r w:rsidR="00221BD8">
              <w:rPr>
                <w:lang w:eastAsia="en-US"/>
              </w:rPr>
              <w:t xml:space="preserve"> (2 of 7pupils)</w:t>
            </w:r>
            <w:r w:rsidRPr="009508F7">
              <w:rPr>
                <w:lang w:eastAsia="en-US"/>
              </w:rPr>
              <w:t xml:space="preserve"> achieved a Good Level of Development in Reception </w:t>
            </w:r>
          </w:p>
          <w:p w14:paraId="3F3F7B0D" w14:textId="64E26293" w:rsidR="009508F7" w:rsidRDefault="009508F7" w:rsidP="00184F17">
            <w:pPr>
              <w:spacing w:before="60"/>
              <w:rPr>
                <w:lang w:eastAsia="en-US"/>
              </w:rPr>
            </w:pPr>
            <w:r w:rsidRPr="009508F7">
              <w:rPr>
                <w:lang w:eastAsia="en-US"/>
              </w:rPr>
              <w:t xml:space="preserve">• </w:t>
            </w:r>
            <w:r w:rsidR="00B34BDE">
              <w:rPr>
                <w:lang w:eastAsia="en-US"/>
              </w:rPr>
              <w:t>42.9</w:t>
            </w:r>
            <w:r w:rsidRPr="009508F7">
              <w:rPr>
                <w:lang w:eastAsia="en-US"/>
              </w:rPr>
              <w:t>%</w:t>
            </w:r>
            <w:r w:rsidR="00B34BDE">
              <w:rPr>
                <w:lang w:eastAsia="en-US"/>
              </w:rPr>
              <w:t xml:space="preserve"> (3 of 7 pupils)</w:t>
            </w:r>
            <w:r w:rsidRPr="009508F7">
              <w:rPr>
                <w:lang w:eastAsia="en-US"/>
              </w:rPr>
              <w:t xml:space="preserve"> achieved the required standard in the Phonics Screening Check at the end of Year 1 </w:t>
            </w:r>
          </w:p>
          <w:p w14:paraId="6AF011D2" w14:textId="301DDED5" w:rsidR="009508F7" w:rsidRDefault="009508F7" w:rsidP="00184F17">
            <w:pPr>
              <w:spacing w:before="60"/>
              <w:rPr>
                <w:lang w:eastAsia="en-US"/>
              </w:rPr>
            </w:pPr>
            <w:r w:rsidRPr="009508F7">
              <w:rPr>
                <w:lang w:eastAsia="en-US"/>
              </w:rPr>
              <w:lastRenderedPageBreak/>
              <w:t xml:space="preserve">• </w:t>
            </w:r>
            <w:r w:rsidR="001E0C41">
              <w:rPr>
                <w:lang w:eastAsia="en-US"/>
              </w:rPr>
              <w:t>57.1</w:t>
            </w:r>
            <w:r w:rsidRPr="009508F7">
              <w:rPr>
                <w:lang w:eastAsia="en-US"/>
              </w:rPr>
              <w:t>%</w:t>
            </w:r>
            <w:r w:rsidR="001E0C41">
              <w:rPr>
                <w:lang w:eastAsia="en-US"/>
              </w:rPr>
              <w:t xml:space="preserve"> (4 of 7 pupils)</w:t>
            </w:r>
            <w:r w:rsidRPr="009508F7">
              <w:rPr>
                <w:lang w:eastAsia="en-US"/>
              </w:rPr>
              <w:t xml:space="preserve"> achieved the required standard in the Phonics Screening Check at the end of Year 2 </w:t>
            </w:r>
          </w:p>
          <w:p w14:paraId="75CE53BB" w14:textId="20C7A232" w:rsidR="009508F7" w:rsidRDefault="009508F7" w:rsidP="00184F17">
            <w:pPr>
              <w:spacing w:before="60"/>
              <w:rPr>
                <w:lang w:eastAsia="en-US"/>
              </w:rPr>
            </w:pPr>
            <w:r w:rsidRPr="009508F7">
              <w:rPr>
                <w:lang w:eastAsia="en-US"/>
              </w:rPr>
              <w:t xml:space="preserve">• </w:t>
            </w:r>
            <w:r w:rsidR="00BC1C49">
              <w:rPr>
                <w:lang w:eastAsia="en-US"/>
              </w:rPr>
              <w:t>16.7</w:t>
            </w:r>
            <w:r w:rsidRPr="009508F7">
              <w:rPr>
                <w:lang w:eastAsia="en-US"/>
              </w:rPr>
              <w:t>%</w:t>
            </w:r>
            <w:r w:rsidR="00BC1C49">
              <w:rPr>
                <w:lang w:eastAsia="en-US"/>
              </w:rPr>
              <w:t xml:space="preserve"> (1 of 6 pupils)</w:t>
            </w:r>
            <w:r w:rsidRPr="009508F7">
              <w:rPr>
                <w:lang w:eastAsia="en-US"/>
              </w:rPr>
              <w:t xml:space="preserve"> achieved a score of 25 in the Year 4 Multiplication Check </w:t>
            </w:r>
          </w:p>
          <w:tbl>
            <w:tblPr>
              <w:tblStyle w:val="TableGrid"/>
              <w:tblW w:w="0" w:type="auto"/>
              <w:tblLook w:val="04A0" w:firstRow="1" w:lastRow="0" w:firstColumn="1" w:lastColumn="0" w:noHBand="0" w:noVBand="1"/>
            </w:tblPr>
            <w:tblGrid>
              <w:gridCol w:w="1853"/>
              <w:gridCol w:w="1853"/>
              <w:gridCol w:w="1853"/>
              <w:gridCol w:w="1854"/>
              <w:gridCol w:w="1854"/>
            </w:tblGrid>
            <w:tr w:rsidR="008C22FE" w14:paraId="3F7A5486" w14:textId="77777777" w:rsidTr="008E31EF">
              <w:tc>
                <w:tcPr>
                  <w:tcW w:w="9267" w:type="dxa"/>
                  <w:gridSpan w:val="5"/>
                  <w:shd w:val="clear" w:color="auto" w:fill="002060"/>
                </w:tcPr>
                <w:p w14:paraId="3B121347" w14:textId="3DA4F978" w:rsidR="008C22FE" w:rsidRPr="008C22FE" w:rsidRDefault="008C22FE" w:rsidP="008C22FE">
                  <w:pPr>
                    <w:spacing w:before="60"/>
                    <w:jc w:val="center"/>
                    <w:rPr>
                      <w:b/>
                      <w:bCs/>
                      <w:lang w:eastAsia="en-US"/>
                    </w:rPr>
                  </w:pPr>
                  <w:r w:rsidRPr="008E31EF">
                    <w:rPr>
                      <w:b/>
                      <w:bCs/>
                      <w:color w:val="FFFFFF" w:themeColor="background1"/>
                      <w:lang w:eastAsia="en-US"/>
                    </w:rPr>
                    <w:t>DAP Data</w:t>
                  </w:r>
                </w:p>
              </w:tc>
            </w:tr>
            <w:tr w:rsidR="008C22FE" w14:paraId="52471ADB" w14:textId="77777777" w:rsidTr="008E31EF">
              <w:trPr>
                <w:trHeight w:val="415"/>
              </w:trPr>
              <w:tc>
                <w:tcPr>
                  <w:tcW w:w="1853" w:type="dxa"/>
                </w:tcPr>
                <w:p w14:paraId="53096854" w14:textId="77777777" w:rsidR="008C22FE" w:rsidRDefault="008C22FE" w:rsidP="008C22FE">
                  <w:pPr>
                    <w:spacing w:before="60"/>
                    <w:jc w:val="center"/>
                    <w:rPr>
                      <w:lang w:eastAsia="en-US"/>
                    </w:rPr>
                  </w:pPr>
                </w:p>
              </w:tc>
              <w:tc>
                <w:tcPr>
                  <w:tcW w:w="1853" w:type="dxa"/>
                  <w:shd w:val="clear" w:color="auto" w:fill="DBE5F1" w:themeFill="accent1" w:themeFillTint="33"/>
                </w:tcPr>
                <w:p w14:paraId="2AF43B94" w14:textId="3C5DAFB9" w:rsidR="008C22FE" w:rsidRPr="008E31EF" w:rsidRDefault="008E31EF" w:rsidP="008C22FE">
                  <w:pPr>
                    <w:spacing w:before="60"/>
                    <w:jc w:val="center"/>
                    <w:rPr>
                      <w:b/>
                      <w:bCs/>
                      <w:lang w:eastAsia="en-US"/>
                    </w:rPr>
                  </w:pPr>
                  <w:r>
                    <w:rPr>
                      <w:b/>
                      <w:bCs/>
                      <w:lang w:eastAsia="en-US"/>
                    </w:rPr>
                    <w:t>Reading</w:t>
                  </w:r>
                </w:p>
              </w:tc>
              <w:tc>
                <w:tcPr>
                  <w:tcW w:w="1853" w:type="dxa"/>
                  <w:shd w:val="clear" w:color="auto" w:fill="DBE5F1" w:themeFill="accent1" w:themeFillTint="33"/>
                </w:tcPr>
                <w:p w14:paraId="769E672B" w14:textId="1676DA75" w:rsidR="008C22FE" w:rsidRPr="008E31EF" w:rsidRDefault="008E31EF" w:rsidP="008C22FE">
                  <w:pPr>
                    <w:spacing w:before="60"/>
                    <w:jc w:val="center"/>
                    <w:rPr>
                      <w:b/>
                      <w:bCs/>
                      <w:lang w:eastAsia="en-US"/>
                    </w:rPr>
                  </w:pPr>
                  <w:r>
                    <w:rPr>
                      <w:b/>
                      <w:bCs/>
                      <w:lang w:eastAsia="en-US"/>
                    </w:rPr>
                    <w:t>Writing</w:t>
                  </w:r>
                </w:p>
              </w:tc>
              <w:tc>
                <w:tcPr>
                  <w:tcW w:w="1854" w:type="dxa"/>
                  <w:shd w:val="clear" w:color="auto" w:fill="DBE5F1" w:themeFill="accent1" w:themeFillTint="33"/>
                </w:tcPr>
                <w:p w14:paraId="35E8C49F" w14:textId="7D48CDA0" w:rsidR="008C22FE" w:rsidRPr="008E31EF" w:rsidRDefault="008E31EF" w:rsidP="008C22FE">
                  <w:pPr>
                    <w:spacing w:before="60"/>
                    <w:jc w:val="center"/>
                    <w:rPr>
                      <w:b/>
                      <w:bCs/>
                      <w:lang w:eastAsia="en-US"/>
                    </w:rPr>
                  </w:pPr>
                  <w:r>
                    <w:rPr>
                      <w:b/>
                      <w:bCs/>
                      <w:lang w:eastAsia="en-US"/>
                    </w:rPr>
                    <w:t>Mathematics</w:t>
                  </w:r>
                </w:p>
              </w:tc>
              <w:tc>
                <w:tcPr>
                  <w:tcW w:w="1854" w:type="dxa"/>
                  <w:shd w:val="clear" w:color="auto" w:fill="DBE5F1" w:themeFill="accent1" w:themeFillTint="33"/>
                </w:tcPr>
                <w:p w14:paraId="3DCBE619" w14:textId="49C40A99" w:rsidR="008C22FE" w:rsidRPr="008E31EF" w:rsidRDefault="008E31EF" w:rsidP="008C22FE">
                  <w:pPr>
                    <w:spacing w:before="60"/>
                    <w:jc w:val="center"/>
                    <w:rPr>
                      <w:b/>
                      <w:bCs/>
                      <w:lang w:eastAsia="en-US"/>
                    </w:rPr>
                  </w:pPr>
                  <w:r>
                    <w:rPr>
                      <w:b/>
                      <w:bCs/>
                      <w:lang w:eastAsia="en-US"/>
                    </w:rPr>
                    <w:t>Combined</w:t>
                  </w:r>
                </w:p>
              </w:tc>
            </w:tr>
            <w:tr w:rsidR="008C22FE" w14:paraId="64F4BC6C" w14:textId="77777777" w:rsidTr="008C22FE">
              <w:tc>
                <w:tcPr>
                  <w:tcW w:w="1853" w:type="dxa"/>
                </w:tcPr>
                <w:p w14:paraId="0CDE323B" w14:textId="080F6E29" w:rsidR="008C22FE" w:rsidRPr="008E31EF" w:rsidRDefault="008E31EF" w:rsidP="008C22FE">
                  <w:pPr>
                    <w:spacing w:before="60"/>
                    <w:jc w:val="center"/>
                    <w:rPr>
                      <w:b/>
                      <w:bCs/>
                      <w:lang w:eastAsia="en-US"/>
                    </w:rPr>
                  </w:pPr>
                  <w:r w:rsidRPr="008E31EF">
                    <w:rPr>
                      <w:b/>
                      <w:bCs/>
                      <w:lang w:eastAsia="en-US"/>
                    </w:rPr>
                    <w:t>ARE</w:t>
                  </w:r>
                </w:p>
              </w:tc>
              <w:tc>
                <w:tcPr>
                  <w:tcW w:w="1853" w:type="dxa"/>
                </w:tcPr>
                <w:p w14:paraId="4339BFC6" w14:textId="67C9A3BD" w:rsidR="008C22FE" w:rsidRDefault="003D1091" w:rsidP="008C22FE">
                  <w:pPr>
                    <w:spacing w:before="60"/>
                    <w:jc w:val="center"/>
                    <w:rPr>
                      <w:lang w:eastAsia="en-US"/>
                    </w:rPr>
                  </w:pPr>
                  <w:r>
                    <w:rPr>
                      <w:lang w:eastAsia="en-US"/>
                    </w:rPr>
                    <w:t>85.7%</w:t>
                  </w:r>
                </w:p>
              </w:tc>
              <w:tc>
                <w:tcPr>
                  <w:tcW w:w="1853" w:type="dxa"/>
                </w:tcPr>
                <w:p w14:paraId="197EED91" w14:textId="54BC4EAD" w:rsidR="008C22FE" w:rsidRDefault="00FC578A" w:rsidP="008C22FE">
                  <w:pPr>
                    <w:spacing w:before="60"/>
                    <w:jc w:val="center"/>
                    <w:rPr>
                      <w:lang w:eastAsia="en-US"/>
                    </w:rPr>
                  </w:pPr>
                  <w:r>
                    <w:rPr>
                      <w:lang w:eastAsia="en-US"/>
                    </w:rPr>
                    <w:t>50%</w:t>
                  </w:r>
                </w:p>
              </w:tc>
              <w:tc>
                <w:tcPr>
                  <w:tcW w:w="1854" w:type="dxa"/>
                </w:tcPr>
                <w:p w14:paraId="356C96F6" w14:textId="2788ECDF" w:rsidR="008C22FE" w:rsidRDefault="00FC578A" w:rsidP="008C22FE">
                  <w:pPr>
                    <w:spacing w:before="60"/>
                    <w:jc w:val="center"/>
                    <w:rPr>
                      <w:lang w:eastAsia="en-US"/>
                    </w:rPr>
                  </w:pPr>
                  <w:r>
                    <w:rPr>
                      <w:lang w:eastAsia="en-US"/>
                    </w:rPr>
                    <w:t>64.3%</w:t>
                  </w:r>
                </w:p>
              </w:tc>
              <w:tc>
                <w:tcPr>
                  <w:tcW w:w="1854" w:type="dxa"/>
                </w:tcPr>
                <w:p w14:paraId="21E8398E" w14:textId="13019070" w:rsidR="008C22FE" w:rsidRDefault="00D27235" w:rsidP="008C22FE">
                  <w:pPr>
                    <w:spacing w:before="60"/>
                    <w:jc w:val="center"/>
                    <w:rPr>
                      <w:lang w:eastAsia="en-US"/>
                    </w:rPr>
                  </w:pPr>
                  <w:r>
                    <w:rPr>
                      <w:lang w:eastAsia="en-US"/>
                    </w:rPr>
                    <w:t>50%</w:t>
                  </w:r>
                </w:p>
              </w:tc>
            </w:tr>
            <w:tr w:rsidR="008C22FE" w14:paraId="51BE5D0E" w14:textId="77777777" w:rsidTr="008C22FE">
              <w:tc>
                <w:tcPr>
                  <w:tcW w:w="1853" w:type="dxa"/>
                </w:tcPr>
                <w:p w14:paraId="1BED7226" w14:textId="7C8116C0" w:rsidR="008C22FE" w:rsidRPr="008E31EF" w:rsidRDefault="008E31EF" w:rsidP="008C22FE">
                  <w:pPr>
                    <w:spacing w:before="60"/>
                    <w:jc w:val="center"/>
                    <w:rPr>
                      <w:b/>
                      <w:bCs/>
                      <w:lang w:eastAsia="en-US"/>
                    </w:rPr>
                  </w:pPr>
                  <w:r w:rsidRPr="008E31EF">
                    <w:rPr>
                      <w:b/>
                      <w:bCs/>
                      <w:lang w:eastAsia="en-US"/>
                    </w:rPr>
                    <w:t>GDS</w:t>
                  </w:r>
                </w:p>
              </w:tc>
              <w:tc>
                <w:tcPr>
                  <w:tcW w:w="1853" w:type="dxa"/>
                </w:tcPr>
                <w:p w14:paraId="7F40D964" w14:textId="5B6BFB1A" w:rsidR="008C22FE" w:rsidRDefault="004C4E89" w:rsidP="008C22FE">
                  <w:pPr>
                    <w:spacing w:before="60"/>
                    <w:jc w:val="center"/>
                    <w:rPr>
                      <w:lang w:eastAsia="en-US"/>
                    </w:rPr>
                  </w:pPr>
                  <w:r>
                    <w:rPr>
                      <w:lang w:eastAsia="en-US"/>
                    </w:rPr>
                    <w:t>14.3%</w:t>
                  </w:r>
                </w:p>
              </w:tc>
              <w:tc>
                <w:tcPr>
                  <w:tcW w:w="1853" w:type="dxa"/>
                </w:tcPr>
                <w:p w14:paraId="75E0DD5E" w14:textId="403FA77A" w:rsidR="008C22FE" w:rsidRDefault="004C4E89" w:rsidP="008C22FE">
                  <w:pPr>
                    <w:spacing w:before="60"/>
                    <w:jc w:val="center"/>
                    <w:rPr>
                      <w:lang w:eastAsia="en-US"/>
                    </w:rPr>
                  </w:pPr>
                  <w:r>
                    <w:rPr>
                      <w:lang w:eastAsia="en-US"/>
                    </w:rPr>
                    <w:t>7.1%</w:t>
                  </w:r>
                </w:p>
              </w:tc>
              <w:tc>
                <w:tcPr>
                  <w:tcW w:w="1854" w:type="dxa"/>
                </w:tcPr>
                <w:p w14:paraId="4E994BB8" w14:textId="3E9281C2" w:rsidR="008C22FE" w:rsidRDefault="004C4E89" w:rsidP="008C22FE">
                  <w:pPr>
                    <w:spacing w:before="60"/>
                    <w:jc w:val="center"/>
                    <w:rPr>
                      <w:lang w:eastAsia="en-US"/>
                    </w:rPr>
                  </w:pPr>
                  <w:r>
                    <w:rPr>
                      <w:lang w:eastAsia="en-US"/>
                    </w:rPr>
                    <w:t>35.7%</w:t>
                  </w:r>
                </w:p>
              </w:tc>
              <w:tc>
                <w:tcPr>
                  <w:tcW w:w="1854" w:type="dxa"/>
                </w:tcPr>
                <w:p w14:paraId="69FAB353" w14:textId="1AAAB52B" w:rsidR="008C22FE" w:rsidRDefault="00EF1952" w:rsidP="008C22FE">
                  <w:pPr>
                    <w:spacing w:before="60"/>
                    <w:jc w:val="center"/>
                    <w:rPr>
                      <w:lang w:eastAsia="en-US"/>
                    </w:rPr>
                  </w:pPr>
                  <w:r>
                    <w:rPr>
                      <w:lang w:eastAsia="en-US"/>
                    </w:rPr>
                    <w:t>7.1</w:t>
                  </w:r>
                  <w:r w:rsidR="00F156B4">
                    <w:rPr>
                      <w:lang w:eastAsia="en-US"/>
                    </w:rPr>
                    <w:t>%</w:t>
                  </w:r>
                </w:p>
              </w:tc>
            </w:tr>
          </w:tbl>
          <w:p w14:paraId="5023926C" w14:textId="25A61336" w:rsidR="009508F7" w:rsidRPr="00CA14A0" w:rsidRDefault="009508F7" w:rsidP="00184F17">
            <w:pPr>
              <w:spacing w:before="60"/>
              <w:rPr>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7CBBD31" w:rsidR="00E66558" w:rsidRDefault="0082232C" w:rsidP="00F54FCB">
            <w:pPr>
              <w:pStyle w:val="TableRow"/>
              <w:ind w:left="0" w:right="0"/>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24A654A" w:rsidR="00E66558" w:rsidRDefault="00794DC8" w:rsidP="00F54FCB">
            <w:pPr>
              <w:pStyle w:val="TableRowCentered"/>
              <w:ind w:left="0" w:right="0"/>
              <w:jc w:val="left"/>
            </w:pPr>
            <w:r>
              <w:t>TT Rockstars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C3BD0AE" w:rsidR="00E66558" w:rsidRDefault="0082232C" w:rsidP="00F54FCB">
            <w:pPr>
              <w:pStyle w:val="TableRow"/>
              <w:ind w:left="0" w:right="0"/>
            </w:pPr>
            <w:r>
              <w:t>WELLCOMM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3F5391B" w:rsidR="00E66558" w:rsidRDefault="00794DC8" w:rsidP="00F54FCB">
            <w:pPr>
              <w:pStyle w:val="TableRowCentered"/>
              <w:ind w:left="0" w:right="0"/>
              <w:jc w:val="left"/>
            </w:pPr>
            <w:r>
              <w:t>GL assessments</w:t>
            </w:r>
          </w:p>
        </w:tc>
      </w:tr>
      <w:tr w:rsidR="0082232C" w14:paraId="3031B24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197CD" w14:textId="5F047A2A" w:rsidR="0082232C" w:rsidRDefault="0082232C" w:rsidP="00F54FCB">
            <w:pPr>
              <w:pStyle w:val="TableRow"/>
              <w:ind w:left="0" w:right="0"/>
            </w:pPr>
            <w:r>
              <w:t>NELI</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954AA" w14:textId="18CFBC7B" w:rsidR="0082232C" w:rsidRDefault="00616B49" w:rsidP="00F54FCB">
            <w:pPr>
              <w:pStyle w:val="TableRowCentered"/>
              <w:ind w:left="0" w:right="0"/>
              <w:jc w:val="left"/>
            </w:pPr>
            <w:r>
              <w:t>DFE</w:t>
            </w:r>
          </w:p>
        </w:tc>
      </w:tr>
      <w:tr w:rsidR="0082232C" w14:paraId="2E3FC42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A663F" w14:textId="51335448" w:rsidR="0082232C" w:rsidRDefault="0082232C" w:rsidP="00F54FCB">
            <w:pPr>
              <w:pStyle w:val="TableRow"/>
              <w:ind w:left="0" w:right="0"/>
            </w:pPr>
            <w:r>
              <w:t>RWI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14925" w14:textId="778C8E53" w:rsidR="0082232C" w:rsidRDefault="00794DC8" w:rsidP="00F54FCB">
            <w:pPr>
              <w:pStyle w:val="TableRowCentered"/>
              <w:ind w:left="0" w:right="0"/>
              <w:jc w:val="left"/>
            </w:pPr>
            <w:r>
              <w:t>RWI</w:t>
            </w:r>
          </w:p>
        </w:tc>
      </w:tr>
      <w:tr w:rsidR="0082232C" w14:paraId="297DC78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8FE6F" w14:textId="794B02A4" w:rsidR="0082232C" w:rsidRDefault="00EE1AF6" w:rsidP="00F54FCB">
            <w:pPr>
              <w:pStyle w:val="TableRow"/>
              <w:ind w:left="0" w:right="0"/>
            </w:pPr>
            <w: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5A5FE" w14:textId="5EB92FC1" w:rsidR="0082232C" w:rsidRDefault="003B75F5" w:rsidP="00F54FCB">
            <w:pPr>
              <w:pStyle w:val="TableRowCentered"/>
              <w:ind w:left="0" w:right="0"/>
              <w:jc w:val="left"/>
            </w:pPr>
            <w:r>
              <w:t>Pearson</w:t>
            </w:r>
          </w:p>
        </w:tc>
      </w:tr>
      <w:tr w:rsidR="0082232C" w14:paraId="1D0AF2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6794" w14:textId="13F3E1DF" w:rsidR="0082232C" w:rsidRDefault="00EE1AF6" w:rsidP="00F54FCB">
            <w:pPr>
              <w:pStyle w:val="TableRow"/>
              <w:ind w:left="0" w:right="0"/>
            </w:pPr>
            <w:r>
              <w:t>Flashback Four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36233" w14:textId="7F4A6C77" w:rsidR="0082232C" w:rsidRDefault="003B75F5" w:rsidP="00F54FCB">
            <w:pPr>
              <w:pStyle w:val="TableRowCentered"/>
              <w:ind w:left="0" w:right="0"/>
              <w:jc w:val="left"/>
            </w:pPr>
            <w:r>
              <w:t>White Rose Maths</w:t>
            </w:r>
          </w:p>
        </w:tc>
      </w:tr>
      <w:tr w:rsidR="0082232C" w14:paraId="796D256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5E3E8" w14:textId="0685D0C7" w:rsidR="0082232C" w:rsidRDefault="00EE1AF6" w:rsidP="00F54FCB">
            <w:pPr>
              <w:pStyle w:val="TableRow"/>
              <w:ind w:left="0" w:right="0"/>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50D54" w14:textId="095E4FC2" w:rsidR="0082232C" w:rsidRDefault="003B75F5" w:rsidP="00F54FCB">
            <w:pPr>
              <w:pStyle w:val="TableRowCentered"/>
              <w:ind w:left="0" w:right="0"/>
              <w:jc w:val="left"/>
            </w:pPr>
            <w:r>
              <w:t>2Simple</w:t>
            </w:r>
          </w:p>
        </w:tc>
      </w:tr>
      <w:tr w:rsidR="0082232C" w14:paraId="191B48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8D54B" w14:textId="670EFAF5" w:rsidR="0082232C" w:rsidRDefault="00EE1AF6" w:rsidP="00F54FCB">
            <w:pPr>
              <w:pStyle w:val="TableRow"/>
              <w:ind w:left="0" w:right="0"/>
            </w:pPr>
            <w:r>
              <w:t>Learning By Questions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5A7D" w14:textId="2FB30F2F" w:rsidR="0082232C" w:rsidRDefault="003B75F5" w:rsidP="00F54FCB">
            <w:pPr>
              <w:pStyle w:val="TableRowCentered"/>
              <w:ind w:left="0" w:right="0"/>
              <w:jc w:val="left"/>
            </w:pPr>
            <w:r>
              <w:t>LBQ</w:t>
            </w:r>
          </w:p>
        </w:tc>
      </w:tr>
      <w:tr w:rsidR="0082232C" w14:paraId="3189FFA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457EA" w14:textId="7F8A929F" w:rsidR="0082232C" w:rsidRDefault="00363764" w:rsidP="00F54FCB">
            <w:pPr>
              <w:pStyle w:val="TableRow"/>
              <w:ind w:left="0" w:right="0"/>
            </w:pPr>
            <w:proofErr w:type="spellStart"/>
            <w:r>
              <w:t>Numbots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D9CEC" w14:textId="09ED7DD9" w:rsidR="0082232C" w:rsidRDefault="003B75F5" w:rsidP="00F54FCB">
            <w:pPr>
              <w:pStyle w:val="TableRowCentered"/>
              <w:ind w:left="0" w:right="0"/>
              <w:jc w:val="left"/>
            </w:pPr>
            <w:proofErr w:type="spellStart"/>
            <w:r>
              <w:t>Numbots</w:t>
            </w:r>
            <w:proofErr w:type="spellEnd"/>
          </w:p>
        </w:tc>
      </w:tr>
      <w:tr w:rsidR="0082232C" w14:paraId="663EA2B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D01CC" w14:textId="4048A441" w:rsidR="0082232C" w:rsidRDefault="00363764" w:rsidP="00F54FCB">
            <w:pPr>
              <w:pStyle w:val="TableRow"/>
              <w:ind w:left="0" w:right="0"/>
            </w:pPr>
            <w:proofErr w:type="spellStart"/>
            <w:r>
              <w:t>Grammar</w:t>
            </w:r>
            <w:r w:rsidR="003B75F5">
              <w:t>saurus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ADC35" w14:textId="6F9B5529" w:rsidR="0082232C" w:rsidRDefault="003B75F5" w:rsidP="00F54FCB">
            <w:pPr>
              <w:pStyle w:val="TableRowCentered"/>
              <w:ind w:left="0" w:right="0"/>
              <w:jc w:val="left"/>
            </w:pPr>
            <w:proofErr w:type="spellStart"/>
            <w:r>
              <w:t>Grammarsaurus</w:t>
            </w:r>
            <w:proofErr w:type="spellEnd"/>
          </w:p>
        </w:tc>
      </w:tr>
      <w:tr w:rsidR="0082232C" w14:paraId="59FD9A1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C1DD8" w14:textId="55EE4B8A" w:rsidR="0082232C" w:rsidRDefault="00363764" w:rsidP="00F54FCB">
            <w:pPr>
              <w:pStyle w:val="TableRow"/>
              <w:ind w:left="0" w:right="0"/>
            </w:pPr>
            <w:r>
              <w:t>Literacy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1ECFD" w14:textId="457F407D" w:rsidR="0082232C" w:rsidRDefault="003B75F5" w:rsidP="00F54FCB">
            <w:pPr>
              <w:pStyle w:val="TableRowCentered"/>
              <w:ind w:left="0" w:right="0"/>
              <w:jc w:val="left"/>
            </w:pPr>
            <w:r>
              <w:t>Literacy Shed</w:t>
            </w:r>
          </w:p>
        </w:tc>
      </w:tr>
      <w:tr w:rsidR="0082232C" w14:paraId="7D606BA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CE23E" w14:textId="2C629C6A" w:rsidR="0082232C" w:rsidRDefault="00794DC8" w:rsidP="00F54FCB">
            <w:pPr>
              <w:pStyle w:val="TableRow"/>
              <w:ind w:left="0" w:right="0"/>
            </w:pPr>
            <w:r>
              <w:t>PIVATS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02962" w14:textId="23218C09" w:rsidR="0082232C" w:rsidRDefault="003B75F5" w:rsidP="00F54FCB">
            <w:pPr>
              <w:pStyle w:val="TableRowCentered"/>
              <w:ind w:left="0" w:right="0"/>
              <w:jc w:val="left"/>
            </w:pPr>
            <w:r>
              <w:t>Lancashire LA</w:t>
            </w:r>
          </w:p>
        </w:tc>
      </w:tr>
      <w:tr w:rsidR="0082232C" w14:paraId="14200F1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506D3" w14:textId="52EB1B88" w:rsidR="0082232C" w:rsidRDefault="00794DC8" w:rsidP="00F54FCB">
            <w:pPr>
              <w:pStyle w:val="TableRow"/>
              <w:ind w:left="0" w:right="0"/>
            </w:pPr>
            <w:r>
              <w:t>MARK analysis and Shine Interventions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39962" w14:textId="369CAAB0" w:rsidR="0082232C" w:rsidRDefault="00514739" w:rsidP="00F54FCB">
            <w:pPr>
              <w:pStyle w:val="TableRowCentered"/>
              <w:ind w:left="0" w:right="0"/>
              <w:jc w:val="left"/>
            </w:pPr>
            <w:r>
              <w:t>Rising Stars</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4FEC3829" w:rsidR="00E66558" w:rsidRPr="009B0F7D" w:rsidRDefault="005906D2">
            <w:pPr>
              <w:spacing w:before="120" w:after="120"/>
              <w:rPr>
                <w:rFonts w:cs="Arial"/>
                <w:sz w:val="22"/>
                <w:szCs w:val="22"/>
              </w:rPr>
            </w:pPr>
            <w:r w:rsidRPr="009B0F7D">
              <w:rPr>
                <w:rFonts w:cs="Arial"/>
                <w:sz w:val="22"/>
                <w:szCs w:val="22"/>
              </w:rPr>
              <w:t>Wesley Methodist Primary Academy is part of the Epworth Education Trust – a Trust that is built upon an unwavering commitment to being a place where schools, staff and pupils can succeed and thrive, where collaboration is at the heart. The EET is truly a "family of schools" that continually help each other to become even better. "Do all you can" summarises our ethos and vision as we believe anything is possible when approached with this attitude. Where the Trust has the capacity to make a difference, it feels it is morally bound to do so and one of its aspirations is to provide high quality leadership and teaching which will enthuse and inspire all learners. It is widely known that promoting effective continued professional development (CPD) plays a crucial role in improving classroom practice and pupil outcomes and it is for this reason, each school has signposted 5% of its pupil premium funds towards the EET Pupil Premium Action Plan so that together, we can provide teachers, pastoral staff and leaders at all levels with the highest quality CPD. This will effectively build knowledge, inspire and motivate staff and develop teaching techniques whilst always considering the individual context of each school. Working collaboratively in this way will enhance the learning experiences of all pupils, in all our schools. Reference:</w:t>
            </w:r>
            <w:r w:rsidRPr="009B0F7D">
              <w:rPr>
                <w:rFonts w:cs="Arial"/>
                <w:b/>
                <w:bCs/>
                <w:color w:val="002060"/>
                <w:sz w:val="22"/>
                <w:szCs w:val="22"/>
              </w:rPr>
              <w:t xml:space="preserve"> </w:t>
            </w:r>
            <w:r w:rsidRPr="009B0F7D">
              <w:rPr>
                <w:rStyle w:val="Hyperlink"/>
                <w:b/>
                <w:bCs/>
                <w:sz w:val="22"/>
                <w:szCs w:val="20"/>
                <w:u w:val="none"/>
              </w:rPr>
              <w:t>EEF Effective Professional Development</w:t>
            </w:r>
          </w:p>
        </w:tc>
      </w:tr>
      <w:bookmarkEnd w:id="14"/>
      <w:bookmarkEnd w:id="15"/>
      <w:bookmarkEnd w:id="16"/>
    </w:tbl>
    <w:p w14:paraId="2A7D5564" w14:textId="77777777" w:rsidR="00E66558" w:rsidRDefault="00E66558"/>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604B3"/>
    <w:multiLevelType w:val="hybridMultilevel"/>
    <w:tmpl w:val="B2E0BC54"/>
    <w:lvl w:ilvl="0" w:tplc="CFC441FC">
      <w:start w:val="9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D184912"/>
    <w:multiLevelType w:val="hybridMultilevel"/>
    <w:tmpl w:val="B680DABE"/>
    <w:lvl w:ilvl="0" w:tplc="FC247778">
      <w:start w:val="9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7"/>
  </w:num>
  <w:num w:numId="2" w16cid:durableId="1628730595">
    <w:abstractNumId w:val="5"/>
  </w:num>
  <w:num w:numId="3" w16cid:durableId="497188144">
    <w:abstractNumId w:val="8"/>
  </w:num>
  <w:num w:numId="4" w16cid:durableId="1138914232">
    <w:abstractNumId w:val="9"/>
  </w:num>
  <w:num w:numId="5" w16cid:durableId="857932188">
    <w:abstractNumId w:val="1"/>
  </w:num>
  <w:num w:numId="6" w16cid:durableId="798501009">
    <w:abstractNumId w:val="11"/>
  </w:num>
  <w:num w:numId="7" w16cid:durableId="1210847263">
    <w:abstractNumId w:val="16"/>
  </w:num>
  <w:num w:numId="8" w16cid:durableId="982348153">
    <w:abstractNumId w:val="20"/>
  </w:num>
  <w:num w:numId="9" w16cid:durableId="1529290868">
    <w:abstractNumId w:val="18"/>
  </w:num>
  <w:num w:numId="10" w16cid:durableId="1171066271">
    <w:abstractNumId w:val="17"/>
  </w:num>
  <w:num w:numId="11" w16cid:durableId="1453552857">
    <w:abstractNumId w:val="6"/>
  </w:num>
  <w:num w:numId="12" w16cid:durableId="1812097430">
    <w:abstractNumId w:val="19"/>
  </w:num>
  <w:num w:numId="13" w16cid:durableId="42288650">
    <w:abstractNumId w:val="15"/>
  </w:num>
  <w:num w:numId="14" w16cid:durableId="1721712531">
    <w:abstractNumId w:val="12"/>
  </w:num>
  <w:num w:numId="15" w16cid:durableId="1235432793">
    <w:abstractNumId w:val="4"/>
  </w:num>
  <w:num w:numId="16" w16cid:durableId="884678859">
    <w:abstractNumId w:val="2"/>
  </w:num>
  <w:num w:numId="17" w16cid:durableId="826165421">
    <w:abstractNumId w:val="13"/>
  </w:num>
  <w:num w:numId="18" w16cid:durableId="1386220222">
    <w:abstractNumId w:val="14"/>
  </w:num>
  <w:num w:numId="19" w16cid:durableId="151608311">
    <w:abstractNumId w:val="10"/>
  </w:num>
  <w:num w:numId="20" w16cid:durableId="1276865726">
    <w:abstractNumId w:val="3"/>
  </w:num>
  <w:num w:numId="21" w16cid:durableId="1827551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66F75"/>
    <w:rsid w:val="00071481"/>
    <w:rsid w:val="00071D77"/>
    <w:rsid w:val="00075FAE"/>
    <w:rsid w:val="00082F38"/>
    <w:rsid w:val="000837DB"/>
    <w:rsid w:val="0008384B"/>
    <w:rsid w:val="0009027A"/>
    <w:rsid w:val="000929EC"/>
    <w:rsid w:val="00093CDE"/>
    <w:rsid w:val="000A5C58"/>
    <w:rsid w:val="000A6379"/>
    <w:rsid w:val="000B0D49"/>
    <w:rsid w:val="000B203E"/>
    <w:rsid w:val="000D22B0"/>
    <w:rsid w:val="000D318D"/>
    <w:rsid w:val="000D35C9"/>
    <w:rsid w:val="000D520C"/>
    <w:rsid w:val="000D6596"/>
    <w:rsid w:val="000D6779"/>
    <w:rsid w:val="000E6DF0"/>
    <w:rsid w:val="000F65F2"/>
    <w:rsid w:val="001037CB"/>
    <w:rsid w:val="0010629E"/>
    <w:rsid w:val="00110E3C"/>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4F17"/>
    <w:rsid w:val="00185988"/>
    <w:rsid w:val="00186666"/>
    <w:rsid w:val="001873B6"/>
    <w:rsid w:val="001901E6"/>
    <w:rsid w:val="00191305"/>
    <w:rsid w:val="001948FB"/>
    <w:rsid w:val="00195B55"/>
    <w:rsid w:val="001A2FE8"/>
    <w:rsid w:val="001A33AC"/>
    <w:rsid w:val="001B1623"/>
    <w:rsid w:val="001B744F"/>
    <w:rsid w:val="001C1C51"/>
    <w:rsid w:val="001D1ACF"/>
    <w:rsid w:val="001D4FC9"/>
    <w:rsid w:val="001E0C41"/>
    <w:rsid w:val="001E0ECA"/>
    <w:rsid w:val="001E206F"/>
    <w:rsid w:val="001E5750"/>
    <w:rsid w:val="001E66BA"/>
    <w:rsid w:val="001E7739"/>
    <w:rsid w:val="001F3DB4"/>
    <w:rsid w:val="001F7564"/>
    <w:rsid w:val="002029C0"/>
    <w:rsid w:val="00203DB9"/>
    <w:rsid w:val="00204F40"/>
    <w:rsid w:val="00205DEF"/>
    <w:rsid w:val="002112C3"/>
    <w:rsid w:val="002131E5"/>
    <w:rsid w:val="00216C8A"/>
    <w:rsid w:val="00221BD8"/>
    <w:rsid w:val="0022290D"/>
    <w:rsid w:val="00226317"/>
    <w:rsid w:val="00231539"/>
    <w:rsid w:val="00242093"/>
    <w:rsid w:val="00243F22"/>
    <w:rsid w:val="002523E3"/>
    <w:rsid w:val="00252AD6"/>
    <w:rsid w:val="002542CE"/>
    <w:rsid w:val="00257A4E"/>
    <w:rsid w:val="00266FA5"/>
    <w:rsid w:val="00276FBA"/>
    <w:rsid w:val="00277665"/>
    <w:rsid w:val="002837AE"/>
    <w:rsid w:val="002851DE"/>
    <w:rsid w:val="00287FA8"/>
    <w:rsid w:val="002920F4"/>
    <w:rsid w:val="002940F3"/>
    <w:rsid w:val="00295842"/>
    <w:rsid w:val="002B3574"/>
    <w:rsid w:val="002B6B74"/>
    <w:rsid w:val="002C08A7"/>
    <w:rsid w:val="002C6AE7"/>
    <w:rsid w:val="002D2D4B"/>
    <w:rsid w:val="002D3805"/>
    <w:rsid w:val="002E07A6"/>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4F82"/>
    <w:rsid w:val="003576C4"/>
    <w:rsid w:val="0036277A"/>
    <w:rsid w:val="00363764"/>
    <w:rsid w:val="00366AB0"/>
    <w:rsid w:val="003700E8"/>
    <w:rsid w:val="00370255"/>
    <w:rsid w:val="0037437C"/>
    <w:rsid w:val="00381127"/>
    <w:rsid w:val="0038146B"/>
    <w:rsid w:val="0038340F"/>
    <w:rsid w:val="00384457"/>
    <w:rsid w:val="00384F24"/>
    <w:rsid w:val="00391551"/>
    <w:rsid w:val="003A32B2"/>
    <w:rsid w:val="003A47DD"/>
    <w:rsid w:val="003A5F67"/>
    <w:rsid w:val="003A634F"/>
    <w:rsid w:val="003B14C1"/>
    <w:rsid w:val="003B20D8"/>
    <w:rsid w:val="003B2884"/>
    <w:rsid w:val="003B3C57"/>
    <w:rsid w:val="003B588A"/>
    <w:rsid w:val="003B621D"/>
    <w:rsid w:val="003B75F5"/>
    <w:rsid w:val="003C4388"/>
    <w:rsid w:val="003C4C27"/>
    <w:rsid w:val="003C7F7B"/>
    <w:rsid w:val="003D0CD6"/>
    <w:rsid w:val="003D1091"/>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263BF"/>
    <w:rsid w:val="00431A80"/>
    <w:rsid w:val="00433641"/>
    <w:rsid w:val="00435A89"/>
    <w:rsid w:val="00452267"/>
    <w:rsid w:val="00453307"/>
    <w:rsid w:val="00454EE1"/>
    <w:rsid w:val="00455A02"/>
    <w:rsid w:val="00457E36"/>
    <w:rsid w:val="00460BD3"/>
    <w:rsid w:val="00461085"/>
    <w:rsid w:val="00462F8F"/>
    <w:rsid w:val="004708F2"/>
    <w:rsid w:val="004724DE"/>
    <w:rsid w:val="0047513B"/>
    <w:rsid w:val="004770FE"/>
    <w:rsid w:val="0048157F"/>
    <w:rsid w:val="00481D56"/>
    <w:rsid w:val="00484090"/>
    <w:rsid w:val="00490408"/>
    <w:rsid w:val="004A4C45"/>
    <w:rsid w:val="004A55C4"/>
    <w:rsid w:val="004B0485"/>
    <w:rsid w:val="004B0ED7"/>
    <w:rsid w:val="004B1F58"/>
    <w:rsid w:val="004B428E"/>
    <w:rsid w:val="004B4D0A"/>
    <w:rsid w:val="004B4D37"/>
    <w:rsid w:val="004C42F0"/>
    <w:rsid w:val="004C4E89"/>
    <w:rsid w:val="004D1856"/>
    <w:rsid w:val="004D50C8"/>
    <w:rsid w:val="004D6B72"/>
    <w:rsid w:val="004E055E"/>
    <w:rsid w:val="004E1D73"/>
    <w:rsid w:val="004E5450"/>
    <w:rsid w:val="004E57C3"/>
    <w:rsid w:val="004E72DD"/>
    <w:rsid w:val="004F0F20"/>
    <w:rsid w:val="004F22CD"/>
    <w:rsid w:val="004F30FF"/>
    <w:rsid w:val="005025FB"/>
    <w:rsid w:val="00503462"/>
    <w:rsid w:val="0051286E"/>
    <w:rsid w:val="00514739"/>
    <w:rsid w:val="00515786"/>
    <w:rsid w:val="00516021"/>
    <w:rsid w:val="00516457"/>
    <w:rsid w:val="00516641"/>
    <w:rsid w:val="0051729F"/>
    <w:rsid w:val="005201C6"/>
    <w:rsid w:val="00520A0C"/>
    <w:rsid w:val="00530E37"/>
    <w:rsid w:val="00532307"/>
    <w:rsid w:val="00535946"/>
    <w:rsid w:val="005452CF"/>
    <w:rsid w:val="005464A1"/>
    <w:rsid w:val="00546F12"/>
    <w:rsid w:val="0055167E"/>
    <w:rsid w:val="0055339C"/>
    <w:rsid w:val="00553A4E"/>
    <w:rsid w:val="005542CC"/>
    <w:rsid w:val="00557273"/>
    <w:rsid w:val="00560424"/>
    <w:rsid w:val="00562B3C"/>
    <w:rsid w:val="005646FA"/>
    <w:rsid w:val="00564E40"/>
    <w:rsid w:val="005702D2"/>
    <w:rsid w:val="00573E1D"/>
    <w:rsid w:val="005750E2"/>
    <w:rsid w:val="0058313F"/>
    <w:rsid w:val="00585859"/>
    <w:rsid w:val="00586FBC"/>
    <w:rsid w:val="005879C9"/>
    <w:rsid w:val="005906D2"/>
    <w:rsid w:val="00594CAD"/>
    <w:rsid w:val="005978F4"/>
    <w:rsid w:val="005A1D0B"/>
    <w:rsid w:val="005A3C6B"/>
    <w:rsid w:val="005B1E26"/>
    <w:rsid w:val="005B1EA5"/>
    <w:rsid w:val="005B7064"/>
    <w:rsid w:val="005C0BBD"/>
    <w:rsid w:val="005C4228"/>
    <w:rsid w:val="005C54A0"/>
    <w:rsid w:val="005C5F45"/>
    <w:rsid w:val="005D0D15"/>
    <w:rsid w:val="005D28F9"/>
    <w:rsid w:val="005D7176"/>
    <w:rsid w:val="005E18CB"/>
    <w:rsid w:val="005E1F24"/>
    <w:rsid w:val="005E3667"/>
    <w:rsid w:val="005E73F1"/>
    <w:rsid w:val="005F07EF"/>
    <w:rsid w:val="005F16B6"/>
    <w:rsid w:val="005F2600"/>
    <w:rsid w:val="005F5224"/>
    <w:rsid w:val="005F5FDD"/>
    <w:rsid w:val="005F7AA1"/>
    <w:rsid w:val="00600B2E"/>
    <w:rsid w:val="00601122"/>
    <w:rsid w:val="00606521"/>
    <w:rsid w:val="00607CEB"/>
    <w:rsid w:val="00613299"/>
    <w:rsid w:val="00616B49"/>
    <w:rsid w:val="0061762D"/>
    <w:rsid w:val="00632AD5"/>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6EC"/>
    <w:rsid w:val="00661FDB"/>
    <w:rsid w:val="006652DD"/>
    <w:rsid w:val="006671BF"/>
    <w:rsid w:val="00671AEB"/>
    <w:rsid w:val="00672A7D"/>
    <w:rsid w:val="00681416"/>
    <w:rsid w:val="00682E04"/>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39CF"/>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0C49"/>
    <w:rsid w:val="0077407D"/>
    <w:rsid w:val="00781713"/>
    <w:rsid w:val="00785285"/>
    <w:rsid w:val="0078529D"/>
    <w:rsid w:val="00785E77"/>
    <w:rsid w:val="0078720B"/>
    <w:rsid w:val="0078763F"/>
    <w:rsid w:val="00787DC1"/>
    <w:rsid w:val="00794070"/>
    <w:rsid w:val="00794DC8"/>
    <w:rsid w:val="007A63CA"/>
    <w:rsid w:val="007A6B6F"/>
    <w:rsid w:val="007A713B"/>
    <w:rsid w:val="007A7DA0"/>
    <w:rsid w:val="007B14FE"/>
    <w:rsid w:val="007B64E5"/>
    <w:rsid w:val="007C2F04"/>
    <w:rsid w:val="007D3030"/>
    <w:rsid w:val="007E58EB"/>
    <w:rsid w:val="007F06E5"/>
    <w:rsid w:val="007F5B8B"/>
    <w:rsid w:val="00803444"/>
    <w:rsid w:val="00805457"/>
    <w:rsid w:val="00805BC0"/>
    <w:rsid w:val="00814ADB"/>
    <w:rsid w:val="00814FB9"/>
    <w:rsid w:val="00816C42"/>
    <w:rsid w:val="00817E9A"/>
    <w:rsid w:val="0082232C"/>
    <w:rsid w:val="00827786"/>
    <w:rsid w:val="00827BDA"/>
    <w:rsid w:val="00830D57"/>
    <w:rsid w:val="00831F00"/>
    <w:rsid w:val="00833FF1"/>
    <w:rsid w:val="00850CA0"/>
    <w:rsid w:val="00852A2F"/>
    <w:rsid w:val="008608EE"/>
    <w:rsid w:val="00860B07"/>
    <w:rsid w:val="008616F6"/>
    <w:rsid w:val="0086259C"/>
    <w:rsid w:val="008674ED"/>
    <w:rsid w:val="0087074C"/>
    <w:rsid w:val="00871308"/>
    <w:rsid w:val="00874913"/>
    <w:rsid w:val="00874A97"/>
    <w:rsid w:val="00883F24"/>
    <w:rsid w:val="008954A1"/>
    <w:rsid w:val="00897E1F"/>
    <w:rsid w:val="008A3E8E"/>
    <w:rsid w:val="008B2CB4"/>
    <w:rsid w:val="008B3D82"/>
    <w:rsid w:val="008B5503"/>
    <w:rsid w:val="008B6404"/>
    <w:rsid w:val="008C0D1A"/>
    <w:rsid w:val="008C22FE"/>
    <w:rsid w:val="008C2C21"/>
    <w:rsid w:val="008C4DBF"/>
    <w:rsid w:val="008C7DD3"/>
    <w:rsid w:val="008D054C"/>
    <w:rsid w:val="008E000B"/>
    <w:rsid w:val="008E2926"/>
    <w:rsid w:val="008E31EF"/>
    <w:rsid w:val="008E35C6"/>
    <w:rsid w:val="008E3F49"/>
    <w:rsid w:val="008E6F0A"/>
    <w:rsid w:val="008E7816"/>
    <w:rsid w:val="008E7FBC"/>
    <w:rsid w:val="008F243B"/>
    <w:rsid w:val="008F4675"/>
    <w:rsid w:val="008F50FE"/>
    <w:rsid w:val="008F69CD"/>
    <w:rsid w:val="008F6E88"/>
    <w:rsid w:val="00901E60"/>
    <w:rsid w:val="00904A66"/>
    <w:rsid w:val="00905029"/>
    <w:rsid w:val="00921A3A"/>
    <w:rsid w:val="0092287F"/>
    <w:rsid w:val="00923572"/>
    <w:rsid w:val="0092495B"/>
    <w:rsid w:val="0092660E"/>
    <w:rsid w:val="0093247C"/>
    <w:rsid w:val="00936519"/>
    <w:rsid w:val="009413AA"/>
    <w:rsid w:val="00941A6D"/>
    <w:rsid w:val="00941DA3"/>
    <w:rsid w:val="00942C0C"/>
    <w:rsid w:val="009508F7"/>
    <w:rsid w:val="00951711"/>
    <w:rsid w:val="009539E3"/>
    <w:rsid w:val="00954083"/>
    <w:rsid w:val="00954A5E"/>
    <w:rsid w:val="009551B2"/>
    <w:rsid w:val="0096022C"/>
    <w:rsid w:val="009619B1"/>
    <w:rsid w:val="00964625"/>
    <w:rsid w:val="00965B57"/>
    <w:rsid w:val="00972A5F"/>
    <w:rsid w:val="00980937"/>
    <w:rsid w:val="00981C1D"/>
    <w:rsid w:val="00983A75"/>
    <w:rsid w:val="0099109C"/>
    <w:rsid w:val="009936DB"/>
    <w:rsid w:val="00993CFC"/>
    <w:rsid w:val="009A1DC2"/>
    <w:rsid w:val="009A5EEA"/>
    <w:rsid w:val="009B0906"/>
    <w:rsid w:val="009B0F7D"/>
    <w:rsid w:val="009B38F2"/>
    <w:rsid w:val="009B7433"/>
    <w:rsid w:val="009C0914"/>
    <w:rsid w:val="009C23A3"/>
    <w:rsid w:val="009C27E5"/>
    <w:rsid w:val="009C7460"/>
    <w:rsid w:val="009C7F37"/>
    <w:rsid w:val="009D24A1"/>
    <w:rsid w:val="009D3891"/>
    <w:rsid w:val="009D71E8"/>
    <w:rsid w:val="009E0CF5"/>
    <w:rsid w:val="009E104B"/>
    <w:rsid w:val="009E7DE4"/>
    <w:rsid w:val="009F3BBD"/>
    <w:rsid w:val="00A022AB"/>
    <w:rsid w:val="00A03395"/>
    <w:rsid w:val="00A037E5"/>
    <w:rsid w:val="00A063DD"/>
    <w:rsid w:val="00A112B5"/>
    <w:rsid w:val="00A14EEA"/>
    <w:rsid w:val="00A154EA"/>
    <w:rsid w:val="00A24652"/>
    <w:rsid w:val="00A33636"/>
    <w:rsid w:val="00A44FBB"/>
    <w:rsid w:val="00A50104"/>
    <w:rsid w:val="00A522E0"/>
    <w:rsid w:val="00A52823"/>
    <w:rsid w:val="00A60E28"/>
    <w:rsid w:val="00A63579"/>
    <w:rsid w:val="00A638AC"/>
    <w:rsid w:val="00A64475"/>
    <w:rsid w:val="00A7052A"/>
    <w:rsid w:val="00A727E5"/>
    <w:rsid w:val="00A748B5"/>
    <w:rsid w:val="00A7797A"/>
    <w:rsid w:val="00A80A32"/>
    <w:rsid w:val="00A81948"/>
    <w:rsid w:val="00A825D5"/>
    <w:rsid w:val="00A82A98"/>
    <w:rsid w:val="00A82D16"/>
    <w:rsid w:val="00A852F2"/>
    <w:rsid w:val="00A8712A"/>
    <w:rsid w:val="00A95F75"/>
    <w:rsid w:val="00A968DA"/>
    <w:rsid w:val="00A96B83"/>
    <w:rsid w:val="00AA022D"/>
    <w:rsid w:val="00AA355B"/>
    <w:rsid w:val="00AA42E5"/>
    <w:rsid w:val="00AA6A01"/>
    <w:rsid w:val="00AB24FA"/>
    <w:rsid w:val="00AB5161"/>
    <w:rsid w:val="00AD15AF"/>
    <w:rsid w:val="00AD7B5A"/>
    <w:rsid w:val="00AE229F"/>
    <w:rsid w:val="00AF0618"/>
    <w:rsid w:val="00AF5E20"/>
    <w:rsid w:val="00B002FA"/>
    <w:rsid w:val="00B00327"/>
    <w:rsid w:val="00B024B3"/>
    <w:rsid w:val="00B03613"/>
    <w:rsid w:val="00B06A4C"/>
    <w:rsid w:val="00B11DE8"/>
    <w:rsid w:val="00B179ED"/>
    <w:rsid w:val="00B20E18"/>
    <w:rsid w:val="00B331E1"/>
    <w:rsid w:val="00B34BDE"/>
    <w:rsid w:val="00B4436F"/>
    <w:rsid w:val="00B4532A"/>
    <w:rsid w:val="00B47C66"/>
    <w:rsid w:val="00B527F7"/>
    <w:rsid w:val="00B572C4"/>
    <w:rsid w:val="00B60858"/>
    <w:rsid w:val="00B60D69"/>
    <w:rsid w:val="00B6234E"/>
    <w:rsid w:val="00B74D4E"/>
    <w:rsid w:val="00B80219"/>
    <w:rsid w:val="00B87184"/>
    <w:rsid w:val="00B91453"/>
    <w:rsid w:val="00B9398A"/>
    <w:rsid w:val="00BA19A5"/>
    <w:rsid w:val="00BB2907"/>
    <w:rsid w:val="00BB6902"/>
    <w:rsid w:val="00BC078B"/>
    <w:rsid w:val="00BC1C49"/>
    <w:rsid w:val="00BC35EE"/>
    <w:rsid w:val="00BC3A7D"/>
    <w:rsid w:val="00BC67F6"/>
    <w:rsid w:val="00BD2004"/>
    <w:rsid w:val="00BD4B12"/>
    <w:rsid w:val="00BD700D"/>
    <w:rsid w:val="00BE2F92"/>
    <w:rsid w:val="00BE44AC"/>
    <w:rsid w:val="00BF0D5F"/>
    <w:rsid w:val="00BF30FC"/>
    <w:rsid w:val="00BF59B3"/>
    <w:rsid w:val="00BF6F95"/>
    <w:rsid w:val="00BF7256"/>
    <w:rsid w:val="00C10BCF"/>
    <w:rsid w:val="00C11EB4"/>
    <w:rsid w:val="00C12746"/>
    <w:rsid w:val="00C23C11"/>
    <w:rsid w:val="00C2441E"/>
    <w:rsid w:val="00C25827"/>
    <w:rsid w:val="00C31636"/>
    <w:rsid w:val="00C31BB8"/>
    <w:rsid w:val="00C35F9C"/>
    <w:rsid w:val="00C373EA"/>
    <w:rsid w:val="00C43CA3"/>
    <w:rsid w:val="00C43D9D"/>
    <w:rsid w:val="00C43EA4"/>
    <w:rsid w:val="00C50040"/>
    <w:rsid w:val="00C52DFF"/>
    <w:rsid w:val="00C574E1"/>
    <w:rsid w:val="00C621C1"/>
    <w:rsid w:val="00C621DF"/>
    <w:rsid w:val="00C62989"/>
    <w:rsid w:val="00C65CBB"/>
    <w:rsid w:val="00C667F3"/>
    <w:rsid w:val="00C74684"/>
    <w:rsid w:val="00C77FEF"/>
    <w:rsid w:val="00C80F37"/>
    <w:rsid w:val="00C83659"/>
    <w:rsid w:val="00C839C1"/>
    <w:rsid w:val="00C97A7F"/>
    <w:rsid w:val="00CA14A0"/>
    <w:rsid w:val="00CA4421"/>
    <w:rsid w:val="00CA5363"/>
    <w:rsid w:val="00CA7D07"/>
    <w:rsid w:val="00CB24A4"/>
    <w:rsid w:val="00CB5B17"/>
    <w:rsid w:val="00CB6AA0"/>
    <w:rsid w:val="00CC4443"/>
    <w:rsid w:val="00CC5CAF"/>
    <w:rsid w:val="00CD43E9"/>
    <w:rsid w:val="00CE7E1B"/>
    <w:rsid w:val="00D04F25"/>
    <w:rsid w:val="00D06874"/>
    <w:rsid w:val="00D07530"/>
    <w:rsid w:val="00D07FCB"/>
    <w:rsid w:val="00D140A0"/>
    <w:rsid w:val="00D173F7"/>
    <w:rsid w:val="00D20203"/>
    <w:rsid w:val="00D204E0"/>
    <w:rsid w:val="00D21354"/>
    <w:rsid w:val="00D22400"/>
    <w:rsid w:val="00D23F4A"/>
    <w:rsid w:val="00D264E2"/>
    <w:rsid w:val="00D27235"/>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21E7"/>
    <w:rsid w:val="00D642A3"/>
    <w:rsid w:val="00D71B8A"/>
    <w:rsid w:val="00D72C08"/>
    <w:rsid w:val="00D75247"/>
    <w:rsid w:val="00D77DCA"/>
    <w:rsid w:val="00D81325"/>
    <w:rsid w:val="00D875ED"/>
    <w:rsid w:val="00D877D0"/>
    <w:rsid w:val="00D90013"/>
    <w:rsid w:val="00D91B9C"/>
    <w:rsid w:val="00D92C1B"/>
    <w:rsid w:val="00D94CC7"/>
    <w:rsid w:val="00D97901"/>
    <w:rsid w:val="00DA1AF4"/>
    <w:rsid w:val="00DB0C60"/>
    <w:rsid w:val="00DB1070"/>
    <w:rsid w:val="00DC641A"/>
    <w:rsid w:val="00DD21A1"/>
    <w:rsid w:val="00DD4765"/>
    <w:rsid w:val="00DD68FB"/>
    <w:rsid w:val="00DD6B7D"/>
    <w:rsid w:val="00DD6E14"/>
    <w:rsid w:val="00DE070C"/>
    <w:rsid w:val="00DE15AC"/>
    <w:rsid w:val="00DF2015"/>
    <w:rsid w:val="00E011AD"/>
    <w:rsid w:val="00E061EC"/>
    <w:rsid w:val="00E0696B"/>
    <w:rsid w:val="00E10E81"/>
    <w:rsid w:val="00E13E51"/>
    <w:rsid w:val="00E21F56"/>
    <w:rsid w:val="00E3014F"/>
    <w:rsid w:val="00E4286E"/>
    <w:rsid w:val="00E43EAD"/>
    <w:rsid w:val="00E4525C"/>
    <w:rsid w:val="00E50CEF"/>
    <w:rsid w:val="00E524BB"/>
    <w:rsid w:val="00E54EF6"/>
    <w:rsid w:val="00E619A2"/>
    <w:rsid w:val="00E62DCB"/>
    <w:rsid w:val="00E651DD"/>
    <w:rsid w:val="00E66558"/>
    <w:rsid w:val="00E67BB6"/>
    <w:rsid w:val="00E70D81"/>
    <w:rsid w:val="00E726A6"/>
    <w:rsid w:val="00E72EA3"/>
    <w:rsid w:val="00E73418"/>
    <w:rsid w:val="00E8109E"/>
    <w:rsid w:val="00E85C23"/>
    <w:rsid w:val="00E86F05"/>
    <w:rsid w:val="00EA3A2A"/>
    <w:rsid w:val="00EA6B46"/>
    <w:rsid w:val="00EB4556"/>
    <w:rsid w:val="00EB4A11"/>
    <w:rsid w:val="00EB64C8"/>
    <w:rsid w:val="00ED4136"/>
    <w:rsid w:val="00ED5108"/>
    <w:rsid w:val="00ED6AE8"/>
    <w:rsid w:val="00EE1AF6"/>
    <w:rsid w:val="00EE291B"/>
    <w:rsid w:val="00EE2CB2"/>
    <w:rsid w:val="00EF1952"/>
    <w:rsid w:val="00EF485B"/>
    <w:rsid w:val="00EF5A6B"/>
    <w:rsid w:val="00F012CA"/>
    <w:rsid w:val="00F01752"/>
    <w:rsid w:val="00F017D2"/>
    <w:rsid w:val="00F0355A"/>
    <w:rsid w:val="00F05C44"/>
    <w:rsid w:val="00F13EAA"/>
    <w:rsid w:val="00F156B4"/>
    <w:rsid w:val="00F15753"/>
    <w:rsid w:val="00F21F92"/>
    <w:rsid w:val="00F24A7E"/>
    <w:rsid w:val="00F264F6"/>
    <w:rsid w:val="00F32ABA"/>
    <w:rsid w:val="00F33DC0"/>
    <w:rsid w:val="00F33F28"/>
    <w:rsid w:val="00F35A40"/>
    <w:rsid w:val="00F35FDE"/>
    <w:rsid w:val="00F40DE1"/>
    <w:rsid w:val="00F4142A"/>
    <w:rsid w:val="00F441FD"/>
    <w:rsid w:val="00F54FCB"/>
    <w:rsid w:val="00F62587"/>
    <w:rsid w:val="00F631A6"/>
    <w:rsid w:val="00F63E9E"/>
    <w:rsid w:val="00F63FEA"/>
    <w:rsid w:val="00F66AA7"/>
    <w:rsid w:val="00F73654"/>
    <w:rsid w:val="00F74201"/>
    <w:rsid w:val="00F75603"/>
    <w:rsid w:val="00F76843"/>
    <w:rsid w:val="00F77051"/>
    <w:rsid w:val="00F776E1"/>
    <w:rsid w:val="00F77E8D"/>
    <w:rsid w:val="00F925EB"/>
    <w:rsid w:val="00F97033"/>
    <w:rsid w:val="00FA6DD0"/>
    <w:rsid w:val="00FC28DF"/>
    <w:rsid w:val="00FC578A"/>
    <w:rsid w:val="00FD1780"/>
    <w:rsid w:val="00FD2297"/>
    <w:rsid w:val="00FD406D"/>
    <w:rsid w:val="00FD6AC6"/>
    <w:rsid w:val="00FE3136"/>
    <w:rsid w:val="00FE50A3"/>
    <w:rsid w:val="00FE5204"/>
    <w:rsid w:val="00FE604C"/>
    <w:rsid w:val="00FF1758"/>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ducationendowmentfoundation.org.uk/education-evidence/evidence-reviews/teachers-continuing-professional-development" TargetMode="External"/><Relationship Id="rId18" Type="http://schemas.openxmlformats.org/officeDocument/2006/relationships/hyperlink" Target="https://educationendowmentfoundation.org.uk/education-evidence/teaching-learning-toolkit/reading-comprehension-strategi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ducationendowmentfoundation.org.uk/education-evidence/teaching-learning-toolkit/behaviour-interventions" TargetMode="External"/><Relationship Id="rId7" Type="http://schemas.openxmlformats.org/officeDocument/2006/relationships/image" Target="media/image1.jpeg"/><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evidence-reviews/remote-learning-for-pupil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arly-years/toolkit/social-and-emotional-learning-strategies?utm_source=/early-years/toolkit/social-and-emotional-learning-strategies&amp;utm_medium=search&amp;utm_campaign=site_search&amp;search_term=emotion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hyperlink" Target="https://educationendowmentfoundation.org.uk/education-evidence/evidence-reviews/essential-life-skill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ral-language-interventions" TargetMode="External"/><Relationship Id="rId23" Type="http://schemas.openxmlformats.org/officeDocument/2006/relationships/hyperlink" Target="https://educationendowmentfoundation.org.uk/guidance-for-teachers/life-skills-enrichment?utm_source=/guidance-for-teachers/life-skills-enrichment&amp;utm_medium=search&amp;utm_campaign=site_search&amp;search_term=enrichment" TargetMode="External"/><Relationship Id="rId28" Type="http://schemas.openxmlformats.org/officeDocument/2006/relationships/theme" Target="theme/theme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educationendowmentfoundation.org.uk/education-evidence/teaching-learning-toolkit/arts-particip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11</Pages>
  <Words>3373</Words>
  <Characters>19230</Characters>
  <Application>Microsoft Office Word</Application>
  <DocSecurity>0</DocSecurity>
  <Lines>160</Lines>
  <Paragraphs>45</Paragraphs>
  <ScaleCrop>false</ScaleCrop>
  <Company/>
  <LinksUpToDate>false</LinksUpToDate>
  <CharactersWithSpaces>22558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Rhys Jones</cp:lastModifiedBy>
  <cp:revision>136</cp:revision>
  <cp:lastPrinted>2014-09-18T05:26:00Z</cp:lastPrinted>
  <dcterms:created xsi:type="dcterms:W3CDTF">2024-12-12T09:55:00Z</dcterms:created>
  <dcterms:modified xsi:type="dcterms:W3CDTF">2025-01-08T23:32:00Z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